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41811" w:rsidRPr="00BE0743" w:rsidTr="0093651E">
        <w:tc>
          <w:tcPr>
            <w:tcW w:w="5238" w:type="dxa"/>
            <w:shd w:val="clear" w:color="auto" w:fill="auto"/>
          </w:tcPr>
          <w:p w:rsidR="00941811" w:rsidRPr="00BE0743" w:rsidRDefault="00941811" w:rsidP="0093651E">
            <w:pPr>
              <w:ind w:left="-19" w:firstLine="19"/>
              <w:jc w:val="center"/>
              <w:rPr>
                <w:b/>
                <w:sz w:val="20"/>
                <w:szCs w:val="20"/>
              </w:rPr>
            </w:pPr>
            <w:r w:rsidRPr="00BE0743">
              <w:rPr>
                <w:b/>
                <w:sz w:val="20"/>
                <w:szCs w:val="20"/>
              </w:rPr>
              <w:t>R O M Â N I A</w:t>
            </w:r>
          </w:p>
          <w:p w:rsidR="00941811" w:rsidRPr="00BE0743" w:rsidRDefault="00941811" w:rsidP="0093651E">
            <w:pPr>
              <w:ind w:left="-19" w:firstLine="19"/>
              <w:jc w:val="center"/>
              <w:rPr>
                <w:b/>
                <w:caps/>
                <w:sz w:val="20"/>
                <w:szCs w:val="20"/>
              </w:rPr>
            </w:pPr>
            <w:r w:rsidRPr="00BE0743">
              <w:rPr>
                <w:b/>
                <w:caps/>
                <w:sz w:val="20"/>
                <w:szCs w:val="20"/>
              </w:rPr>
              <w:t>Ministerul afacerilor interne</w:t>
            </w:r>
          </w:p>
          <w:p w:rsidR="00941811" w:rsidRPr="00BE0743" w:rsidRDefault="00941811" w:rsidP="0093651E">
            <w:pPr>
              <w:ind w:left="-19" w:firstLine="19"/>
              <w:jc w:val="center"/>
              <w:rPr>
                <w:b/>
                <w:sz w:val="20"/>
                <w:szCs w:val="20"/>
              </w:rPr>
            </w:pPr>
            <w:r w:rsidRPr="00F61227">
              <w:rPr>
                <w:b/>
                <w:noProof/>
                <w:sz w:val="20"/>
                <w:szCs w:val="20"/>
                <w:lang w:val="en-US"/>
              </w:rPr>
              <w:drawing>
                <wp:inline distT="0" distB="0" distL="0" distR="0">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p w:rsidR="00941811" w:rsidRDefault="00941811" w:rsidP="0093651E">
            <w:pPr>
              <w:ind w:left="-19" w:firstLine="19"/>
              <w:jc w:val="center"/>
              <w:rPr>
                <w:b/>
                <w:caps/>
                <w:sz w:val="20"/>
                <w:szCs w:val="20"/>
              </w:rPr>
            </w:pPr>
            <w:r w:rsidRPr="00BE0743">
              <w:rPr>
                <w:b/>
                <w:caps/>
                <w:sz w:val="20"/>
                <w:szCs w:val="20"/>
              </w:rPr>
              <w:t xml:space="preserve">Inspectoratul </w:t>
            </w:r>
            <w:r>
              <w:rPr>
                <w:b/>
                <w:caps/>
                <w:sz w:val="20"/>
                <w:szCs w:val="20"/>
              </w:rPr>
              <w:t>general al poliţiei române</w:t>
            </w:r>
          </w:p>
          <w:p w:rsidR="00941811" w:rsidRDefault="00941811" w:rsidP="0093651E">
            <w:pPr>
              <w:ind w:left="-19" w:firstLine="19"/>
              <w:jc w:val="center"/>
              <w:rPr>
                <w:b/>
                <w:caps/>
                <w:sz w:val="20"/>
                <w:szCs w:val="20"/>
              </w:rPr>
            </w:pPr>
            <w:r>
              <w:rPr>
                <w:b/>
                <w:caps/>
                <w:sz w:val="20"/>
                <w:szCs w:val="20"/>
              </w:rPr>
              <w:t>Inspectoratul de poliție Județean dâmbovița</w:t>
            </w:r>
            <w:r w:rsidRPr="00BE0743">
              <w:rPr>
                <w:b/>
                <w:caps/>
                <w:sz w:val="20"/>
                <w:szCs w:val="20"/>
              </w:rPr>
              <w:t xml:space="preserve"> </w:t>
            </w:r>
          </w:p>
          <w:p w:rsidR="00941811" w:rsidRPr="00BE0743" w:rsidRDefault="00941811" w:rsidP="0093651E">
            <w:pPr>
              <w:ind w:left="-19" w:firstLine="19"/>
              <w:jc w:val="center"/>
              <w:rPr>
                <w:b/>
                <w:caps/>
                <w:sz w:val="20"/>
                <w:szCs w:val="20"/>
              </w:rPr>
            </w:pPr>
            <w:r>
              <w:rPr>
                <w:b/>
                <w:caps/>
                <w:sz w:val="20"/>
                <w:szCs w:val="20"/>
              </w:rPr>
              <w:t>COMISIA DE RECRUTARE</w:t>
            </w:r>
          </w:p>
        </w:tc>
        <w:tc>
          <w:tcPr>
            <w:tcW w:w="5310" w:type="dxa"/>
            <w:shd w:val="clear" w:color="auto" w:fill="auto"/>
          </w:tcPr>
          <w:p w:rsidR="00941811" w:rsidRPr="00BE0743" w:rsidRDefault="00941811" w:rsidP="0093651E">
            <w:pPr>
              <w:jc w:val="center"/>
              <w:rPr>
                <w:b/>
                <w:sz w:val="20"/>
                <w:szCs w:val="20"/>
              </w:rPr>
            </w:pPr>
            <w:r w:rsidRPr="00BE0743">
              <w:rPr>
                <w:b/>
                <w:sz w:val="20"/>
                <w:szCs w:val="20"/>
              </w:rPr>
              <w:t>N E S E C R E T</w:t>
            </w:r>
          </w:p>
          <w:p w:rsidR="00941811" w:rsidRPr="00BE0743" w:rsidRDefault="00941811" w:rsidP="0093651E">
            <w:pPr>
              <w:jc w:val="center"/>
              <w:rPr>
                <w:b/>
                <w:sz w:val="20"/>
                <w:szCs w:val="20"/>
              </w:rPr>
            </w:pPr>
            <w:r>
              <w:rPr>
                <w:b/>
                <w:sz w:val="20"/>
                <w:szCs w:val="20"/>
              </w:rPr>
              <w:t>Târgoviște</w:t>
            </w:r>
          </w:p>
          <w:p w:rsidR="00941811" w:rsidRPr="00BE0743" w:rsidRDefault="00941811" w:rsidP="0093651E">
            <w:pPr>
              <w:jc w:val="center"/>
              <w:rPr>
                <w:b/>
                <w:sz w:val="20"/>
                <w:szCs w:val="20"/>
              </w:rPr>
            </w:pPr>
            <w:r w:rsidRPr="00BE0743">
              <w:rPr>
                <w:sz w:val="20"/>
                <w:szCs w:val="20"/>
              </w:rPr>
              <w:t xml:space="preserve">Nr. </w:t>
            </w:r>
            <w:r w:rsidR="005D1196">
              <w:rPr>
                <w:sz w:val="20"/>
                <w:szCs w:val="20"/>
              </w:rPr>
              <w:t>143373</w:t>
            </w:r>
            <w:r w:rsidRPr="00BE0743">
              <w:rPr>
                <w:sz w:val="20"/>
                <w:szCs w:val="20"/>
              </w:rPr>
              <w:t xml:space="preserve"> din </w:t>
            </w:r>
            <w:r>
              <w:rPr>
                <w:sz w:val="20"/>
                <w:szCs w:val="20"/>
              </w:rPr>
              <w:t>23.09.2021</w:t>
            </w:r>
          </w:p>
          <w:p w:rsidR="00941811" w:rsidRPr="00BE0743" w:rsidRDefault="00941811" w:rsidP="0093651E">
            <w:pPr>
              <w:jc w:val="center"/>
              <w:rPr>
                <w:b/>
                <w:sz w:val="20"/>
                <w:szCs w:val="20"/>
              </w:rPr>
            </w:pPr>
            <w:r w:rsidRPr="00BE0743">
              <w:rPr>
                <w:sz w:val="20"/>
                <w:szCs w:val="20"/>
              </w:rPr>
              <w:t>Ex. unic</w:t>
            </w:r>
          </w:p>
        </w:tc>
      </w:tr>
    </w:tbl>
    <w:p w:rsidR="00941811" w:rsidRPr="00BE0743" w:rsidRDefault="00941811" w:rsidP="00941811">
      <w:pPr>
        <w:pStyle w:val="BodyText"/>
        <w:tabs>
          <w:tab w:val="center" w:pos="4320"/>
          <w:tab w:val="right" w:pos="8640"/>
        </w:tabs>
        <w:spacing w:after="0"/>
        <w:rPr>
          <w:b/>
          <w:bCs/>
          <w:u w:val="single"/>
        </w:rPr>
      </w:pPr>
    </w:p>
    <w:p w:rsidR="00941811" w:rsidRPr="00E63484" w:rsidRDefault="00941811" w:rsidP="00941811">
      <w:pPr>
        <w:jc w:val="center"/>
        <w:rPr>
          <w:b/>
          <w:bCs/>
          <w:u w:val="single"/>
        </w:rPr>
      </w:pPr>
    </w:p>
    <w:p w:rsidR="00941811" w:rsidRPr="00E63484" w:rsidRDefault="00941811" w:rsidP="00941811">
      <w:pPr>
        <w:jc w:val="center"/>
        <w:rPr>
          <w:b/>
        </w:rPr>
      </w:pPr>
    </w:p>
    <w:p w:rsidR="00941811" w:rsidRPr="00BE0743" w:rsidRDefault="00941811" w:rsidP="00941811">
      <w:pPr>
        <w:pStyle w:val="BodyText"/>
        <w:tabs>
          <w:tab w:val="center" w:pos="4320"/>
          <w:tab w:val="left" w:pos="6015"/>
          <w:tab w:val="right" w:pos="8640"/>
        </w:tabs>
        <w:spacing w:after="0"/>
        <w:ind w:left="4321"/>
        <w:rPr>
          <w:b/>
          <w:bCs/>
          <w:u w:val="single"/>
        </w:rPr>
      </w:pPr>
      <w:r>
        <w:rPr>
          <w:b/>
        </w:rPr>
        <w:tab/>
        <w:t xml:space="preserve">     APROB</w:t>
      </w:r>
      <w:r>
        <w:rPr>
          <w:b/>
        </w:rPr>
        <w:tab/>
        <w:t xml:space="preserve">               </w:t>
      </w:r>
    </w:p>
    <w:p w:rsidR="00941811" w:rsidRPr="00527090" w:rsidRDefault="00941811" w:rsidP="00941811">
      <w:pPr>
        <w:rPr>
          <w:b/>
          <w:i/>
        </w:rPr>
      </w:pPr>
      <w:r w:rsidRPr="00527090">
        <w:rPr>
          <w:b/>
        </w:rPr>
        <w:t xml:space="preserve">                                                                          </w:t>
      </w:r>
      <w:r w:rsidRPr="00527090">
        <w:rPr>
          <w:b/>
          <w:i/>
        </w:rPr>
        <w:t>Postare pe Internet/Intrapol/Afișare la avizier</w:t>
      </w:r>
    </w:p>
    <w:p w:rsidR="00941811" w:rsidRPr="00527090" w:rsidRDefault="00941811" w:rsidP="00941811">
      <w:pPr>
        <w:keepNext/>
        <w:ind w:left="4820" w:hanging="1224"/>
        <w:jc w:val="center"/>
        <w:outlineLvl w:val="1"/>
        <w:rPr>
          <w:b/>
          <w:bCs/>
        </w:rPr>
      </w:pPr>
      <w:r w:rsidRPr="00527090">
        <w:rPr>
          <w:b/>
          <w:bCs/>
        </w:rPr>
        <w:t>P. ŞEFUL INSPECTORATULUI</w:t>
      </w:r>
    </w:p>
    <w:p w:rsidR="00ED2E54" w:rsidRPr="00527090" w:rsidRDefault="00941811" w:rsidP="00ED2E54">
      <w:pPr>
        <w:keepNext/>
        <w:ind w:left="4678" w:hanging="2499"/>
        <w:jc w:val="center"/>
        <w:outlineLvl w:val="1"/>
        <w:rPr>
          <w:b/>
          <w:bCs/>
        </w:rPr>
      </w:pPr>
      <w:r w:rsidRPr="00527090">
        <w:rPr>
          <w:b/>
          <w:bCs/>
        </w:rPr>
        <w:t xml:space="preserve">              </w:t>
      </w:r>
      <w:r>
        <w:rPr>
          <w:b/>
          <w:bCs/>
        </w:rPr>
        <w:t xml:space="preserve">      </w:t>
      </w:r>
    </w:p>
    <w:p w:rsidR="00941811" w:rsidRPr="00527090" w:rsidRDefault="00941811" w:rsidP="00941811">
      <w:pPr>
        <w:ind w:left="5245" w:hanging="1932"/>
        <w:jc w:val="center"/>
        <w:rPr>
          <w:b/>
          <w:bCs/>
        </w:rPr>
      </w:pPr>
    </w:p>
    <w:p w:rsidR="00941811" w:rsidRDefault="00941811" w:rsidP="00941811">
      <w:pPr>
        <w:tabs>
          <w:tab w:val="left" w:pos="720"/>
          <w:tab w:val="left" w:pos="1440"/>
          <w:tab w:val="left" w:pos="8040"/>
        </w:tabs>
        <w:rPr>
          <w:b/>
        </w:rPr>
      </w:pPr>
      <w:bookmarkStart w:id="0" w:name="_GoBack"/>
    </w:p>
    <w:p w:rsidR="00941811" w:rsidRDefault="00941811" w:rsidP="00941811">
      <w:pPr>
        <w:rPr>
          <w:b/>
        </w:rPr>
      </w:pPr>
    </w:p>
    <w:p w:rsidR="00941811" w:rsidRDefault="00941811" w:rsidP="00941811">
      <w:pPr>
        <w:rPr>
          <w:b/>
        </w:rPr>
      </w:pPr>
    </w:p>
    <w:p w:rsidR="00941811" w:rsidRDefault="00941811" w:rsidP="00941811">
      <w:pPr>
        <w:rPr>
          <w:b/>
        </w:rPr>
      </w:pPr>
    </w:p>
    <w:bookmarkEnd w:id="0"/>
    <w:p w:rsidR="00941811" w:rsidRDefault="00941811" w:rsidP="00941811">
      <w:pPr>
        <w:rPr>
          <w:b/>
        </w:rPr>
      </w:pPr>
    </w:p>
    <w:p w:rsidR="00941811" w:rsidRDefault="00941811" w:rsidP="00941811">
      <w:pPr>
        <w:rPr>
          <w:b/>
          <w:u w:val="single"/>
        </w:rPr>
      </w:pPr>
      <w:r>
        <w:rPr>
          <w:b/>
        </w:rPr>
        <w:t xml:space="preserve">                            </w:t>
      </w:r>
      <w:r>
        <w:rPr>
          <w:b/>
          <w:u w:val="single"/>
        </w:rPr>
        <w:t>A P R O B</w:t>
      </w:r>
    </w:p>
    <w:p w:rsidR="00941811" w:rsidRDefault="00941811" w:rsidP="00941811">
      <w:pPr>
        <w:rPr>
          <w:b/>
        </w:rPr>
      </w:pPr>
      <w:r>
        <w:rPr>
          <w:b/>
        </w:rPr>
        <w:t>PREȘEDINTELE  COMISIEI  DE CONCURS</w:t>
      </w:r>
    </w:p>
    <w:p w:rsidR="00941811" w:rsidRDefault="00941811" w:rsidP="00ED2E54">
      <w:pPr>
        <w:ind w:left="708"/>
        <w:rPr>
          <w:b/>
          <w:sz w:val="28"/>
          <w:szCs w:val="28"/>
        </w:rPr>
      </w:pPr>
      <w:r>
        <w:rPr>
          <w:b/>
          <w:i/>
        </w:rPr>
        <w:t xml:space="preserve">          </w:t>
      </w:r>
    </w:p>
    <w:p w:rsidR="00941811" w:rsidRDefault="00941811" w:rsidP="00941811">
      <w:pPr>
        <w:jc w:val="center"/>
        <w:rPr>
          <w:b/>
        </w:rPr>
      </w:pPr>
    </w:p>
    <w:p w:rsidR="007E601D" w:rsidRPr="00BE0743" w:rsidRDefault="007E601D" w:rsidP="00CC1379">
      <w:pPr>
        <w:jc w:val="center"/>
        <w:rPr>
          <w:b/>
        </w:rPr>
      </w:pPr>
    </w:p>
    <w:p w:rsidR="004F55BC" w:rsidRPr="00BE0743" w:rsidRDefault="004F55BC" w:rsidP="00CC1379">
      <w:pPr>
        <w:jc w:val="center"/>
        <w:rPr>
          <w:b/>
        </w:rPr>
      </w:pPr>
      <w:r w:rsidRPr="00BE0743">
        <w:rPr>
          <w:b/>
        </w:rPr>
        <w:t>A  N  U  N  Ţ</w:t>
      </w:r>
    </w:p>
    <w:p w:rsidR="0066194B" w:rsidRPr="00BE0743" w:rsidRDefault="0066194B" w:rsidP="00CC1379">
      <w:pPr>
        <w:jc w:val="both"/>
      </w:pPr>
    </w:p>
    <w:p w:rsidR="000015D6" w:rsidRPr="00BE0743" w:rsidRDefault="000015D6" w:rsidP="00CC1379">
      <w:pPr>
        <w:pStyle w:val="BodyText"/>
        <w:tabs>
          <w:tab w:val="left" w:pos="3720"/>
        </w:tabs>
        <w:spacing w:after="0"/>
        <w:ind w:firstLine="709"/>
        <w:jc w:val="both"/>
      </w:pPr>
      <w:r w:rsidRPr="00BE0743">
        <w:t xml:space="preserve">În conformitate cu prevederile </w:t>
      </w:r>
      <w:r w:rsidRPr="00C106CD">
        <w:t xml:space="preserve">art. 9 alin. </w:t>
      </w:r>
      <w:r w:rsidR="002F419E">
        <w:t>(3</w:t>
      </w:r>
      <w:r w:rsidR="002E575F" w:rsidRPr="00C106CD">
        <w:t xml:space="preserve">) </w:t>
      </w:r>
      <w:r w:rsidR="00720854" w:rsidRPr="00C106CD">
        <w:t>ş</w:t>
      </w:r>
      <w:r w:rsidR="003F62BB" w:rsidRPr="00C106CD">
        <w:t xml:space="preserve">i </w:t>
      </w:r>
      <w:r w:rsidR="000D4229" w:rsidRPr="00C106CD">
        <w:t xml:space="preserve">alin. </w:t>
      </w:r>
      <w:r w:rsidR="003F62BB" w:rsidRPr="00C106CD">
        <w:t xml:space="preserve">(5) </w:t>
      </w:r>
      <w:r w:rsidR="008B0B9B" w:rsidRPr="00C106CD">
        <w:t>din Legea nr.</w:t>
      </w:r>
      <w:r w:rsidR="008B0B9B" w:rsidRPr="00BE0743">
        <w:t xml:space="preserve">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m.a.i.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52693">
        <w:t xml:space="preserve"> şi cu Not</w:t>
      </w:r>
      <w:r w:rsidR="00CD5C46" w:rsidRPr="00BE0743">
        <w:t>a-Raport nr. 230771/08.09.2021</w:t>
      </w:r>
      <w:r w:rsidR="006607C2" w:rsidRPr="00BE0743">
        <w:t>;</w:t>
      </w:r>
    </w:p>
    <w:p w:rsidR="00941811" w:rsidRPr="000D4998" w:rsidRDefault="00941811" w:rsidP="00941811">
      <w:pPr>
        <w:ind w:firstLine="709"/>
        <w:jc w:val="both"/>
      </w:pPr>
      <w:r w:rsidRPr="007F01B9">
        <w:rPr>
          <w:b/>
        </w:rPr>
        <w:t>INSPECTORATUL GENERAL AL POLIŢIEI ROMÂNE</w:t>
      </w:r>
      <w:r w:rsidRPr="00E63484">
        <w:t xml:space="preserve">, cu sediul în municipiul Bucureşti, Str. Mihai Vodă nr. 4 – 6, Sectorul 5, </w:t>
      </w:r>
      <w:r>
        <w:t xml:space="preserve">și </w:t>
      </w:r>
      <w:r w:rsidRPr="007F01B9">
        <w:rPr>
          <w:b/>
        </w:rPr>
        <w:t>INSPECTORATUL DE POLIȚIE JUDEȚEAN DÂMBOVIȚA</w:t>
      </w:r>
      <w:r w:rsidRPr="00E93BF7">
        <w:t xml:space="preserve">, cu sediul în municipiul Târgoviște, strada Carol I, nr. 64, județul Dâmbovița </w:t>
      </w:r>
      <w:r w:rsidRPr="00E63484">
        <w:t>organizează,</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941811" w:rsidRDefault="009E0ECA" w:rsidP="00941811">
      <w:pPr>
        <w:ind w:right="175" w:firstLine="709"/>
        <w:jc w:val="both"/>
      </w:pPr>
      <w:r w:rsidRPr="00BE0743">
        <w:t xml:space="preserve">Pentru ocuparea </w:t>
      </w:r>
      <w:r w:rsidR="00941811" w:rsidRPr="00941811">
        <w:rPr>
          <w:b/>
        </w:rPr>
        <w:t>unui post vacant</w:t>
      </w:r>
      <w:r w:rsidR="00DF150A" w:rsidRPr="00D35DB3">
        <w:rPr>
          <w:b/>
        </w:rPr>
        <w:t xml:space="preserve"> de </w:t>
      </w:r>
      <w:r w:rsidR="00D35DB3" w:rsidRPr="00D35DB3">
        <w:rPr>
          <w:b/>
        </w:rPr>
        <w:t>ofiţer</w:t>
      </w:r>
      <w:r w:rsidR="005270D3" w:rsidRPr="00BE0743">
        <w:rPr>
          <w:b/>
        </w:rPr>
        <w:t xml:space="preserve"> </w:t>
      </w:r>
      <w:r w:rsidR="00D14411" w:rsidRPr="00BE0743">
        <w:t>di</w:t>
      </w:r>
      <w:r w:rsidRPr="00BE0743">
        <w:t xml:space="preserve">n cadrul </w:t>
      </w:r>
      <w:r w:rsidR="00D35DB3" w:rsidRPr="00D35DB3">
        <w:rPr>
          <w:b/>
        </w:rPr>
        <w:t>structurilor de pregătire profesională</w:t>
      </w:r>
      <w:r w:rsidRPr="00BE0743">
        <w:t>,</w:t>
      </w:r>
      <w:r w:rsidR="008F7A82">
        <w:t xml:space="preserve"> </w:t>
      </w:r>
      <w:r w:rsidR="008F7A82" w:rsidRPr="007A5B8A">
        <w:t xml:space="preserve">specialitatea </w:t>
      </w:r>
      <w:r w:rsidR="00D35DB3" w:rsidRPr="007104E6">
        <w:rPr>
          <w:b/>
          <w:i/>
        </w:rPr>
        <w:t>educaţie fizică şi autoapărare</w:t>
      </w:r>
      <w:r w:rsidR="00C71B4B" w:rsidRPr="00C71B4B">
        <w:t xml:space="preserve"> </w:t>
      </w:r>
      <w:r w:rsidR="00C71B4B" w:rsidRPr="00BC70B4">
        <w:t xml:space="preserve">existente la nivelul </w:t>
      </w:r>
      <w:r w:rsidR="00941811">
        <w:t>I.P.J. Dâmbovița</w:t>
      </w:r>
      <w:r w:rsidR="00C71B4B" w:rsidRPr="00BC70B4">
        <w:t xml:space="preserve">, </w:t>
      </w:r>
      <w:r w:rsidR="00C71B4B" w:rsidRPr="00C71B4B">
        <w:t>prin încadrare directă din sursă externă a persoanelor cu studii corespunzătoare cerinţelor postului şi car</w:t>
      </w:r>
      <w:r w:rsidR="00941811">
        <w:t>e îndeplinesc condiţiile legale, după cum urmează:</w:t>
      </w:r>
    </w:p>
    <w:p w:rsidR="00941811" w:rsidRPr="00F61227" w:rsidRDefault="00941811" w:rsidP="00941811">
      <w:pPr>
        <w:ind w:right="175" w:firstLine="709"/>
        <w:jc w:val="both"/>
      </w:pPr>
      <w:r>
        <w:t xml:space="preserve">- </w:t>
      </w:r>
      <w:r w:rsidRPr="003D1297">
        <w:rPr>
          <w:b/>
        </w:rPr>
        <w:t xml:space="preserve">ofițer specialist I – </w:t>
      </w:r>
      <w:r w:rsidRPr="003D1297">
        <w:rPr>
          <w:bCs/>
        </w:rPr>
        <w:t xml:space="preserve">prevăzut la poziția </w:t>
      </w:r>
      <w:r w:rsidR="002B0C57">
        <w:rPr>
          <w:bCs/>
        </w:rPr>
        <w:t>51/F</w:t>
      </w:r>
      <w:r w:rsidRPr="003D1297">
        <w:rPr>
          <w:bCs/>
        </w:rPr>
        <w:t xml:space="preserve"> din statul de organizare</w:t>
      </w:r>
      <w:r>
        <w:rPr>
          <w:bCs/>
        </w:rPr>
        <w:t>, în cadrul Serviciului Pregătire Profesională</w:t>
      </w:r>
      <w:r w:rsidRPr="003D1297">
        <w:rPr>
          <w:bCs/>
          <w:lang w:val="en-US"/>
        </w:rPr>
        <w:t>.</w:t>
      </w:r>
    </w:p>
    <w:p w:rsidR="00C71B4B" w:rsidRPr="00C71B4B" w:rsidRDefault="00941811" w:rsidP="00941811">
      <w:pPr>
        <w:ind w:right="175" w:firstLine="709"/>
        <w:jc w:val="both"/>
      </w:pPr>
      <w:r w:rsidRPr="00E63484">
        <w:t xml:space="preserve">Concursul se organizează în sistem centralizat la nivelul Inspectoratului General al Poliției Române, iar la nivelul </w:t>
      </w:r>
      <w:r>
        <w:t xml:space="preserve">I.P.J. Dâmbovița se constituie comisie </w:t>
      </w:r>
      <w:r w:rsidRPr="00E63484">
        <w:t>de recrutare.</w:t>
      </w:r>
    </w:p>
    <w:p w:rsidR="00C71B4B" w:rsidRPr="00EE3F8F" w:rsidRDefault="00C71B4B" w:rsidP="00C71B4B">
      <w:pPr>
        <w:ind w:right="175" w:firstLine="709"/>
        <w:jc w:val="both"/>
      </w:pPr>
    </w:p>
    <w:p w:rsidR="00941811" w:rsidRDefault="00941811" w:rsidP="002F7F01">
      <w:pPr>
        <w:pStyle w:val="BodyText"/>
        <w:spacing w:after="0"/>
        <w:ind w:firstLine="720"/>
        <w:jc w:val="both"/>
      </w:pPr>
    </w:p>
    <w:p w:rsidR="00941811" w:rsidRDefault="00941811" w:rsidP="002F7F01">
      <w:pPr>
        <w:pStyle w:val="BodyText"/>
        <w:spacing w:after="0"/>
        <w:ind w:firstLine="720"/>
        <w:jc w:val="both"/>
      </w:pPr>
    </w:p>
    <w:p w:rsidR="00DD4958" w:rsidRPr="00BE0743" w:rsidRDefault="00941811" w:rsidP="00CC1379">
      <w:pPr>
        <w:pStyle w:val="BodyText"/>
        <w:spacing w:after="0"/>
        <w:jc w:val="both"/>
        <w:rPr>
          <w:b/>
          <w:u w:val="single"/>
        </w:rPr>
      </w:pPr>
      <w:r>
        <w:rPr>
          <w:b/>
          <w:u w:val="single"/>
        </w:rPr>
        <w:t>S</w:t>
      </w:r>
      <w:r w:rsidR="00DD4958" w:rsidRPr="00BE0743">
        <w:rPr>
          <w:b/>
          <w:u w:val="single"/>
        </w:rPr>
        <w:t>ec</w:t>
      </w:r>
      <w:r w:rsidR="0084571A" w:rsidRPr="00BE0743">
        <w:rPr>
          <w:b/>
          <w:u w:val="single"/>
        </w:rPr>
        <w:t>ţ</w:t>
      </w:r>
      <w:r w:rsidR="00DD4958" w:rsidRPr="00BE0743">
        <w:rPr>
          <w:b/>
          <w:u w:val="single"/>
        </w:rPr>
        <w:t>iunea a</w:t>
      </w:r>
      <w:r w:rsidR="00087A1F" w:rsidRPr="00BE0743">
        <w:rPr>
          <w:b/>
          <w:u w:val="single"/>
        </w:rPr>
        <w:t xml:space="preserve"> </w:t>
      </w:r>
      <w:r w:rsidR="00DD4958" w:rsidRPr="00BE0743">
        <w:rPr>
          <w:b/>
          <w:u w:val="single"/>
        </w:rPr>
        <w:t xml:space="preserve">II-a – </w:t>
      </w:r>
      <w:r w:rsidR="001930F5" w:rsidRPr="00BE0743">
        <w:rPr>
          <w:b/>
          <w:u w:val="single"/>
        </w:rPr>
        <w:t>CONDIŢII DE PARTICIPARE</w:t>
      </w: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lastRenderedPageBreak/>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2E575F"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2E575F">
        <w:t>:</w:t>
      </w:r>
    </w:p>
    <w:p w:rsidR="002E575F"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 xml:space="preserve">Studii universitare de lungă durată, absolvite cu diplomă de licenţă sau echivalentă într-unul din următoarele domenii/profile/specializări/specialităţi: educaţie fizică şi sport, educaţie fizică militară şi sport sau sport şi performanţă motrică; </w:t>
      </w:r>
    </w:p>
    <w:p w:rsidR="00E21153" w:rsidRPr="00E21153" w:rsidRDefault="00E21153" w:rsidP="00E21153">
      <w:pPr>
        <w:pStyle w:val="ListParagraph"/>
        <w:tabs>
          <w:tab w:val="num" w:pos="0"/>
          <w:tab w:val="left" w:pos="567"/>
          <w:tab w:val="left" w:pos="1276"/>
        </w:tabs>
        <w:spacing w:line="240" w:lineRule="auto"/>
        <w:ind w:left="1134"/>
        <w:jc w:val="center"/>
        <w:rPr>
          <w:rFonts w:ascii="Times New Roman" w:hAnsi="Times New Roman"/>
          <w:i/>
          <w:sz w:val="24"/>
          <w:szCs w:val="24"/>
        </w:rPr>
      </w:pPr>
      <w:r w:rsidRPr="00E21153">
        <w:rPr>
          <w:rFonts w:ascii="Times New Roman" w:hAnsi="Times New Roman"/>
          <w:i/>
          <w:sz w:val="24"/>
          <w:szCs w:val="24"/>
        </w:rPr>
        <w:t>sau</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Studii superioare absolvite cu diplomă de licenţă, ciclul I de studii universitare (în sistem Bologna) în domeniul de licenţă educaţie fizică şi sport.</w:t>
      </w:r>
    </w:p>
    <w:p w:rsidR="00E21153"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6A9C"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să deţină/să obţină în termen de 24 luni diplomă/ atestat/ carnet/ brevet/ certificat de absolvire a unui curs/ stagiu/ program de formare/ specializare/ perfecţionare ca antrenor/ instructor într-unul dintre următoarele sporturi de luptă: arte marţiale sau arte marţiale mixte</w:t>
      </w:r>
    </w:p>
    <w:p w:rsidR="00E21153"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să aibă cunoştinţe în domeniul pregătirii fizice şi autoapărării şi să le poată aplica în procesul de formare a poliţiştilor</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991660" w:rsidRPr="00991660" w:rsidRDefault="00DF150A"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dețină permis de conducere, categoria ”B”</w:t>
      </w:r>
      <w:r w:rsidR="00BE0743" w:rsidRPr="00991660">
        <w:rPr>
          <w:rFonts w:ascii="Times New Roman" w:eastAsia="SimSun" w:hAnsi="Times New Roman"/>
          <w:sz w:val="24"/>
          <w:szCs w:val="24"/>
          <w:lang w:val="ro-RO"/>
        </w:rPr>
        <w:t>;</w:t>
      </w:r>
    </w:p>
    <w:p w:rsidR="00594207" w:rsidRPr="00991660" w:rsidRDefault="00594207"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deţină/obţină autorizaţie de acces la informaţii clasificate</w:t>
      </w:r>
      <w:r w:rsidR="00991660" w:rsidRPr="00991660">
        <w:rPr>
          <w:rFonts w:ascii="Times New Roman" w:eastAsia="SimSun" w:hAnsi="Times New Roman"/>
          <w:sz w:val="24"/>
          <w:szCs w:val="24"/>
          <w:lang w:val="ro-RO"/>
        </w:rPr>
        <w:t xml:space="preserve"> secret de stat, nivelul Strict Secret</w:t>
      </w:r>
      <w:r w:rsidRPr="00991660">
        <w:rPr>
          <w:rFonts w:ascii="Times New Roman" w:eastAsia="SimSun" w:hAnsi="Times New Roman"/>
          <w:sz w:val="24"/>
          <w:szCs w:val="24"/>
          <w:lang w:val="ro-RO"/>
        </w:rPr>
        <w:t>;</w:t>
      </w:r>
      <w:r w:rsidR="005351A8" w:rsidRPr="00991660">
        <w:rPr>
          <w:rFonts w:ascii="Times New Roman" w:hAnsi="Times New Roman"/>
        </w:rPr>
        <w:t xml:space="preserve"> </w:t>
      </w:r>
    </w:p>
    <w:p w:rsidR="003324E2" w:rsidRPr="005351A8" w:rsidRDefault="003324E2" w:rsidP="003324E2">
      <w:pPr>
        <w:pStyle w:val="ListParagraph"/>
        <w:spacing w:after="0" w:line="240" w:lineRule="auto"/>
        <w:ind w:left="644"/>
        <w:rPr>
          <w:rFonts w:ascii="Times New Roman" w:eastAsia="SimSun" w:hAnsi="Times New Roman"/>
          <w:sz w:val="24"/>
          <w:szCs w:val="24"/>
          <w:highlight w:val="yellow"/>
          <w:lang w:val="ro-RO"/>
        </w:rPr>
      </w:pPr>
    </w:p>
    <w:p w:rsidR="005351A8" w:rsidRPr="003324E2" w:rsidRDefault="003324E2" w:rsidP="002B0C57">
      <w:pPr>
        <w:ind w:firstLine="644"/>
        <w:jc w:val="both"/>
        <w:rPr>
          <w:highlight w:val="yellow"/>
        </w:rPr>
      </w:pPr>
      <w:r w:rsidRPr="003324E2">
        <w:rPr>
          <w:rFonts w:eastAsia="Times New Roman"/>
          <w:i/>
        </w:rPr>
        <w:t>„</w:t>
      </w:r>
      <w:r w:rsidR="005351A8" w:rsidRPr="003324E2">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3324E2">
        <w:rPr>
          <w:rFonts w:eastAsia="Times New Roman"/>
          <w:i/>
        </w:rPr>
        <w:t xml:space="preserve">”, </w:t>
      </w:r>
      <w:r w:rsidRPr="003324E2">
        <w:rPr>
          <w:rFonts w:eastAsia="Times New Roman"/>
        </w:rPr>
        <w:t>portrivit art. 57</w:t>
      </w:r>
      <w:r w:rsidRPr="003324E2">
        <w:rPr>
          <w:rFonts w:eastAsia="Times New Roman"/>
          <w:vertAlign w:val="superscript"/>
        </w:rPr>
        <w:t xml:space="preserve">1 </w:t>
      </w:r>
      <w:r w:rsidRPr="003324E2">
        <w:rPr>
          <w:rFonts w:eastAsia="Times New Roman"/>
        </w:rPr>
        <w:t xml:space="preserve">alin. (6) din Anexa 3 la OMAI </w:t>
      </w:r>
      <w:r w:rsidR="002B0C57">
        <w:rPr>
          <w:rFonts w:eastAsia="Times New Roman"/>
        </w:rPr>
        <w:t xml:space="preserve">nr. </w:t>
      </w:r>
      <w:r w:rsidRPr="003324E2">
        <w:rPr>
          <w:rFonts w:eastAsia="Times New Roman"/>
        </w:rPr>
        <w:t>140/2016.</w:t>
      </w:r>
    </w:p>
    <w:p w:rsidR="003324E2" w:rsidRPr="00BE0743" w:rsidRDefault="003324E2" w:rsidP="002B0C57">
      <w:pPr>
        <w:ind w:firstLine="720"/>
        <w:rPr>
          <w:i/>
        </w:rPr>
      </w:pPr>
      <w:r w:rsidRPr="00BE0743">
        <w:rPr>
          <w:i/>
        </w:rPr>
        <w:t xml:space="preserve">Atenţie! – Nu se admit derogări de la niciuna dintre condiţiile de participare la concurs, prevăzute în prezentul anunţ.    </w:t>
      </w:r>
    </w:p>
    <w:p w:rsidR="006D538B" w:rsidRDefault="006D538B" w:rsidP="003324E2">
      <w:pPr>
        <w:ind w:firstLine="720"/>
        <w:jc w:val="both"/>
        <w:rPr>
          <w:rFonts w:eastAsia="Times New Roman"/>
          <w:b/>
          <w:u w:val="single"/>
        </w:rPr>
      </w:pPr>
    </w:p>
    <w:p w:rsidR="00D36A2A" w:rsidRDefault="00D36A2A" w:rsidP="003324E2">
      <w:pPr>
        <w:ind w:firstLine="720"/>
        <w:jc w:val="both"/>
        <w:rPr>
          <w:rFonts w:eastAsia="Times New Roman"/>
          <w:b/>
          <w:u w:val="single"/>
        </w:rPr>
      </w:pPr>
    </w:p>
    <w:p w:rsidR="003324E2" w:rsidRDefault="003324E2" w:rsidP="003324E2">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3324E2" w:rsidRDefault="003324E2" w:rsidP="003324E2">
      <w:pPr>
        <w:tabs>
          <w:tab w:val="left" w:pos="567"/>
        </w:tabs>
      </w:pPr>
      <w:r w:rsidRPr="000D4998">
        <w:rPr>
          <w:rFonts w:eastAsia="Times New Roman"/>
        </w:rPr>
        <w:t xml:space="preserve">a) </w:t>
      </w:r>
      <w:r w:rsidRPr="00BE0743">
        <w:t>să aibă studii corespunzătoare cerinţelor postului, respectiv</w:t>
      </w:r>
      <w:r>
        <w:t>:</w:t>
      </w:r>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lastRenderedPageBreak/>
        <w:t xml:space="preserve">Studii universitare de lungă durată, absolvite cu diplomă de licenţă sau echivalentă într-unul din următoarele domenii/profile/specializări/specialităţi: educaţie fizică şi sport, educaţie fizică militară şi sport sau sport şi performanţă motrică; </w:t>
      </w:r>
    </w:p>
    <w:p w:rsidR="003F2553" w:rsidRPr="006D538B" w:rsidRDefault="003F2553" w:rsidP="003F2553">
      <w:pPr>
        <w:pStyle w:val="ListParagraph"/>
        <w:tabs>
          <w:tab w:val="num" w:pos="0"/>
          <w:tab w:val="left" w:pos="567"/>
          <w:tab w:val="left" w:pos="1276"/>
        </w:tabs>
        <w:spacing w:line="240" w:lineRule="auto"/>
        <w:ind w:left="1134"/>
        <w:jc w:val="center"/>
        <w:rPr>
          <w:rFonts w:ascii="Times New Roman" w:hAnsi="Times New Roman"/>
          <w:b/>
          <w:i/>
          <w:sz w:val="24"/>
          <w:szCs w:val="24"/>
        </w:rPr>
      </w:pPr>
      <w:r w:rsidRPr="006D538B">
        <w:rPr>
          <w:rFonts w:ascii="Times New Roman" w:hAnsi="Times New Roman"/>
          <w:b/>
          <w:i/>
          <w:sz w:val="24"/>
          <w:szCs w:val="24"/>
        </w:rPr>
        <w:t>sau</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Studii superioare absolvite cu diplomă de licenţă, ciclul I de studii universitare (în sistem Bologna) în domeniul de licenţă educaţie fizică şi sport.</w:t>
      </w:r>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să deţină/să obţină în termen de 24 luni diplomă/ atestat/ carnet/ brevet/ certificat de absolvire a unui curs/ stagiu/ program de formare/ specializare/ perfecţionare ca antrenor/ instructor într-unul dintre următoarele sporturi de luptă: arte marţiale sau arte marţiale mixte</w:t>
      </w:r>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să aibă cunoştinţe în domeniul pregătirii fizice şi autoapărării şi să le poată aplica în procesul de formare a poliţiştilor</w:t>
      </w:r>
    </w:p>
    <w:p w:rsidR="003324E2" w:rsidRPr="003324E2" w:rsidRDefault="003324E2" w:rsidP="003324E2">
      <w:pPr>
        <w:tabs>
          <w:tab w:val="left" w:pos="567"/>
          <w:tab w:val="left" w:pos="1276"/>
        </w:tabs>
        <w:rPr>
          <w:rFonts w:eastAsia="Calibri"/>
          <w:highlight w:val="yellow"/>
        </w:rPr>
      </w:pPr>
      <w:r>
        <w:rPr>
          <w:rFonts w:eastAsia="Times New Roman"/>
        </w:rPr>
        <w:t xml:space="preserve">b) </w:t>
      </w:r>
      <w:r w:rsidRPr="003324E2">
        <w:rPr>
          <w:rFonts w:eastAsia="Times New Roman"/>
        </w:rPr>
        <w:t>este declarat «apt» la evaluarea psihologică organizată în acest scop;</w:t>
      </w:r>
    </w:p>
    <w:p w:rsidR="003324E2" w:rsidRPr="000D4998" w:rsidRDefault="003324E2" w:rsidP="003324E2">
      <w:pPr>
        <w:jc w:val="both"/>
        <w:rPr>
          <w:rFonts w:eastAsia="Times New Roman"/>
        </w:rPr>
      </w:pPr>
      <w:r>
        <w:rPr>
          <w:rFonts w:eastAsia="Times New Roman"/>
        </w:rPr>
        <w:t>c</w:t>
      </w:r>
      <w:r w:rsidRPr="000D4998">
        <w:rPr>
          <w:rFonts w:eastAsia="Times New Roman"/>
        </w:rPr>
        <w:t>) nu este cercetat disciplinar sau nu se află sub efectul unei sancţiuni disciplinare;</w:t>
      </w:r>
    </w:p>
    <w:p w:rsidR="003324E2" w:rsidRPr="000D4998" w:rsidRDefault="003324E2" w:rsidP="003324E2">
      <w:pPr>
        <w:ind w:left="284" w:hanging="284"/>
        <w:jc w:val="both"/>
        <w:rPr>
          <w:rFonts w:eastAsia="Times New Roman"/>
        </w:rPr>
      </w:pPr>
      <w:r>
        <w:rPr>
          <w:rFonts w:eastAsia="Times New Roman"/>
        </w:rPr>
        <w:t>d</w:t>
      </w:r>
      <w:r w:rsidRPr="000D4998">
        <w:rPr>
          <w:rFonts w:eastAsia="Times New Roman"/>
        </w:rPr>
        <w:t>) nu este pus la dispoziţie ori suspendat din funcţie în condiţiile art. 27^21 alin. (2) sau art. 27^25 lit. a), b) şi h) din Legea nr. 360/2002 privind Statutul poliţistului, cu modificările şi completările ulterioare;</w:t>
      </w:r>
    </w:p>
    <w:p w:rsidR="003F2553" w:rsidRDefault="003324E2" w:rsidP="003F2553">
      <w:pPr>
        <w:jc w:val="both"/>
        <w:rPr>
          <w:rFonts w:eastAsia="Times New Roman"/>
        </w:rPr>
      </w:pPr>
      <w:r>
        <w:rPr>
          <w:rFonts w:eastAsia="Times New Roman"/>
        </w:rPr>
        <w:t>e</w:t>
      </w:r>
      <w:r w:rsidRPr="003324E2">
        <w:rPr>
          <w:rFonts w:eastAsia="Times New Roman"/>
        </w:rPr>
        <w:t>) a obţinut calificativul de cel puţin «bine» la ultimele două evaluări anuale de serviciu;</w:t>
      </w:r>
    </w:p>
    <w:p w:rsidR="003F2553" w:rsidRDefault="003F2553" w:rsidP="003F2553">
      <w:pPr>
        <w:jc w:val="both"/>
        <w:rPr>
          <w:rFonts w:eastAsia="Times New Roman"/>
        </w:rPr>
      </w:pPr>
      <w:r>
        <w:rPr>
          <w:rFonts w:eastAsia="Times New Roman"/>
        </w:rPr>
        <w:t xml:space="preserve">f) </w:t>
      </w:r>
      <w:r w:rsidRPr="003F2553">
        <w:t>să dețină permis de conducere, categoria ”B”;</w:t>
      </w:r>
    </w:p>
    <w:p w:rsidR="003324E2" w:rsidRPr="003F2553" w:rsidRDefault="003F2553" w:rsidP="003F2553">
      <w:pPr>
        <w:jc w:val="both"/>
        <w:rPr>
          <w:rFonts w:eastAsia="Times New Roman"/>
        </w:rPr>
      </w:pPr>
      <w:r>
        <w:rPr>
          <w:rFonts w:eastAsia="Times New Roman"/>
        </w:rPr>
        <w:t xml:space="preserve">g) </w:t>
      </w:r>
      <w:r w:rsidRPr="003F2553">
        <w:t xml:space="preserve">să deţină/obţină autorizaţie de acces la informaţii clasificate secret de stat, nivelul </w:t>
      </w:r>
      <w:r w:rsidR="002B0C57">
        <w:t>,,</w:t>
      </w:r>
      <w:r w:rsidRPr="003F2553">
        <w:t>Strict Secret</w:t>
      </w:r>
      <w:r w:rsidR="002B0C57">
        <w:t>”</w:t>
      </w:r>
    </w:p>
    <w:p w:rsidR="003F2553" w:rsidRPr="003324E2" w:rsidRDefault="003F2553" w:rsidP="003F2553">
      <w:pPr>
        <w:pStyle w:val="ListParagraph"/>
        <w:spacing w:after="0" w:line="240" w:lineRule="auto"/>
        <w:ind w:left="284"/>
        <w:rPr>
          <w:rFonts w:ascii="Times New Roman" w:eastAsia="SimSun" w:hAnsi="Times New Roman"/>
          <w:sz w:val="24"/>
          <w:szCs w:val="24"/>
          <w:highlight w:val="yellow"/>
          <w:lang w:val="ro-RO"/>
        </w:rPr>
      </w:pPr>
    </w:p>
    <w:p w:rsidR="00304A1E" w:rsidRPr="00304A1E" w:rsidRDefault="00304A1E" w:rsidP="002B0C57">
      <w:pPr>
        <w:ind w:firstLine="284"/>
        <w:jc w:val="both"/>
        <w:rPr>
          <w:highlight w:val="yellow"/>
        </w:rPr>
      </w:pPr>
      <w:r w:rsidRPr="00304A1E">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04A1E">
        <w:rPr>
          <w:rFonts w:eastAsia="Times New Roman"/>
        </w:rPr>
        <w:t>portrivit art. 57</w:t>
      </w:r>
      <w:r w:rsidRPr="00304A1E">
        <w:rPr>
          <w:rFonts w:eastAsia="Times New Roman"/>
          <w:vertAlign w:val="superscript"/>
        </w:rPr>
        <w:t xml:space="preserve">1 </w:t>
      </w:r>
      <w:r w:rsidRPr="00304A1E">
        <w:rPr>
          <w:rFonts w:eastAsia="Times New Roman"/>
        </w:rPr>
        <w:t>alin. (6) din Anexa 3 la OMAI 140/2016.</w:t>
      </w:r>
    </w:p>
    <w:p w:rsidR="00FF7BBF" w:rsidRPr="00BE0743" w:rsidRDefault="00FF7BBF" w:rsidP="00594207">
      <w:pPr>
        <w:ind w:firstLine="284"/>
        <w:rPr>
          <w:i/>
        </w:rPr>
      </w:pPr>
      <w:r w:rsidRPr="00BE0743">
        <w:rPr>
          <w:i/>
        </w:rPr>
        <w:t>Aten</w:t>
      </w:r>
      <w:r w:rsidR="00960E59" w:rsidRPr="00BE0743">
        <w:rPr>
          <w:i/>
        </w:rPr>
        <w:t>ţ</w:t>
      </w:r>
      <w:r w:rsidRPr="00BE0743">
        <w:rPr>
          <w:i/>
        </w:rPr>
        <w:t xml:space="preserve">ie! – Nu se admit derogări de la niciuna dintre </w:t>
      </w:r>
      <w:r w:rsidR="002B0C57" w:rsidRPr="00BE0743">
        <w:rPr>
          <w:i/>
        </w:rPr>
        <w:t>condițiile</w:t>
      </w:r>
      <w:r w:rsidRPr="00BE0743">
        <w:rPr>
          <w:i/>
        </w:rPr>
        <w:t xml:space="preserve"> de participare la concurs, prevăzute în prezentul anun</w:t>
      </w:r>
      <w:r w:rsidR="00960E59" w:rsidRPr="00BE0743">
        <w:rPr>
          <w:i/>
        </w:rPr>
        <w:t>ţ</w:t>
      </w:r>
      <w:r w:rsidRPr="00BE0743">
        <w:rPr>
          <w:i/>
        </w:rPr>
        <w:t>.</w:t>
      </w:r>
      <w:r w:rsidR="00EA1A1E" w:rsidRPr="00BE0743">
        <w:rPr>
          <w:i/>
        </w:rPr>
        <w:t xml:space="preserve">    </w:t>
      </w:r>
    </w:p>
    <w:p w:rsidR="00DA5334" w:rsidRDefault="00A60C88" w:rsidP="00CC1379">
      <w:pPr>
        <w:jc w:val="both"/>
      </w:pPr>
      <w:r w:rsidRPr="00BE0743">
        <w:t> </w:t>
      </w:r>
    </w:p>
    <w:p w:rsidR="00DA5334" w:rsidRDefault="002B0C57" w:rsidP="00CC1379">
      <w:pPr>
        <w:jc w:val="both"/>
        <w:rPr>
          <w:b/>
          <w:u w:val="single"/>
        </w:rPr>
      </w:pPr>
      <w:r w:rsidRPr="00BE0743">
        <w:rPr>
          <w:b/>
          <w:u w:val="single"/>
        </w:rPr>
        <w:t>Secțiunea</w:t>
      </w:r>
      <w:r w:rsidR="00DE0434" w:rsidRPr="00BE0743">
        <w:rPr>
          <w:b/>
          <w:u w:val="single"/>
        </w:rPr>
        <w:t xml:space="preserve"> a </w:t>
      </w:r>
      <w:r w:rsidR="00DA5334" w:rsidRPr="00BE0743">
        <w:rPr>
          <w:b/>
          <w:u w:val="single"/>
        </w:rPr>
        <w:t xml:space="preserve">III-a – </w:t>
      </w:r>
      <w:r w:rsidR="00CD3E20" w:rsidRPr="00BE0743">
        <w:rPr>
          <w:b/>
          <w:u w:val="single"/>
        </w:rPr>
        <w:t>REGULI PRIVIND ÎNSCRIEREA LA CONCURS</w:t>
      </w:r>
    </w:p>
    <w:p w:rsidR="00941811" w:rsidRDefault="00941811" w:rsidP="00941811">
      <w:pPr>
        <w:ind w:firstLine="709"/>
        <w:jc w:val="both"/>
      </w:pPr>
      <w:r w:rsidRPr="00EE3F8F">
        <w:t>În contextul în care la nivelul Inspectoratului General al Poliției Române a fost constituită Comisia de concurs și Comisia de soluționare a contestațiilor pentru posturi ce se află în statele de organizare din unități teritoriale (</w:t>
      </w:r>
      <w:r>
        <w:rPr>
          <w:i/>
        </w:rPr>
        <w:t>DGPMB,</w:t>
      </w:r>
      <w:r w:rsidRPr="00A9728C">
        <w:rPr>
          <w:i/>
        </w:rPr>
        <w:t xml:space="preserve"> IPJ Arad,</w:t>
      </w:r>
      <w:r>
        <w:rPr>
          <w:i/>
        </w:rPr>
        <w:t xml:space="preserve"> IPJ Bacau</w:t>
      </w:r>
      <w:r w:rsidRPr="00A9728C">
        <w:rPr>
          <w:i/>
        </w:rPr>
        <w:t xml:space="preserve"> etc</w:t>
      </w:r>
      <w:r w:rsidRPr="00EE3F8F">
        <w:t>), la nivelul acestor unități teritoriale se constituie comisii de recrutare care vor lua măsurile necesare pentru respectarea condiţiilor şi criteriilor de recrutare şi de întocmire a dosarelor de recrutare.</w:t>
      </w:r>
    </w:p>
    <w:p w:rsidR="00941811" w:rsidRPr="00EE3F8F" w:rsidRDefault="00941811" w:rsidP="00941811">
      <w:pPr>
        <w:ind w:firstLine="709"/>
        <w:jc w:val="both"/>
      </w:pPr>
      <w:r>
        <w:rPr>
          <w:b/>
          <w:u w:val="single"/>
        </w:rPr>
        <w:t>C</w:t>
      </w:r>
      <w:r w:rsidRPr="00EE3F8F">
        <w:rPr>
          <w:b/>
          <w:u w:val="single"/>
        </w:rPr>
        <w:t>omisi</w:t>
      </w:r>
      <w:r>
        <w:rPr>
          <w:b/>
          <w:u w:val="single"/>
        </w:rPr>
        <w:t>il</w:t>
      </w:r>
      <w:r w:rsidRPr="00EE3F8F">
        <w:rPr>
          <w:b/>
          <w:u w:val="single"/>
        </w:rPr>
        <w:t>e de recrutare</w:t>
      </w:r>
      <w:r>
        <w:t xml:space="preserve"> constituite</w:t>
      </w:r>
      <w:r w:rsidRPr="00EE3F8F">
        <w:t xml:space="preserve"> la nivelul unităților în ale căror state de organizare se regăsesc posturile pentru care se organizează concursul</w:t>
      </w:r>
      <w:r>
        <w:t xml:space="preserve"> stabilesc detaliile referitoare la înscrierea candidaţilor, </w:t>
      </w:r>
      <w:r w:rsidRPr="00EE3F8F">
        <w:t xml:space="preserve">în perioada </w:t>
      </w:r>
      <w:r>
        <w:rPr>
          <w:b/>
        </w:rPr>
        <w:t>23.09</w:t>
      </w:r>
      <w:r w:rsidRPr="00EE3F8F">
        <w:rPr>
          <w:b/>
        </w:rPr>
        <w:t xml:space="preserve"> – </w:t>
      </w:r>
      <w:r>
        <w:rPr>
          <w:b/>
        </w:rPr>
        <w:t xml:space="preserve">05.10.2021 </w:t>
      </w:r>
      <w:r>
        <w:t>printr-un anunţ ce va fi postat pe paginile de internet ale unităţii de recrutare (ex. db.politiaromana.ro),</w:t>
      </w:r>
      <w:r w:rsidRPr="00722562">
        <w:t xml:space="preserve"> </w:t>
      </w:r>
      <w:r w:rsidRPr="00EE3F8F">
        <w:t>precum și la avizierul acestor unități.</w:t>
      </w:r>
    </w:p>
    <w:p w:rsidR="00941811" w:rsidRPr="002B0C57" w:rsidRDefault="00941811" w:rsidP="00941811">
      <w:pPr>
        <w:ind w:firstLine="709"/>
        <w:jc w:val="both"/>
        <w:rPr>
          <w:b/>
        </w:rPr>
      </w:pPr>
      <w:r w:rsidRPr="002B4772">
        <w:t xml:space="preserve">Pentru posturile din </w:t>
      </w:r>
      <w:r>
        <w:t xml:space="preserve">cadrul I.P.J. Dâmbovița </w:t>
      </w:r>
      <w:r w:rsidRPr="002B4772">
        <w:t xml:space="preserve">înscrierea </w:t>
      </w:r>
      <w:r w:rsidRPr="002B0C57">
        <w:rPr>
          <w:b/>
        </w:rPr>
        <w:t xml:space="preserve">se va face pe post. </w:t>
      </w:r>
    </w:p>
    <w:p w:rsidR="00941811" w:rsidRPr="00B66A0E" w:rsidRDefault="00941811" w:rsidP="00941811">
      <w:pPr>
        <w:ind w:firstLine="709"/>
        <w:jc w:val="both"/>
      </w:pPr>
      <w:r w:rsidRPr="00B66A0E">
        <w:t>Înscrierea candidaților se va realiza prin</w:t>
      </w:r>
      <w:r>
        <w:t xml:space="preserve"> </w:t>
      </w:r>
      <w:r w:rsidRPr="00372E0B">
        <w:rPr>
          <w:b/>
        </w:rPr>
        <w:t xml:space="preserve">menţionarea </w:t>
      </w:r>
      <w:r w:rsidRPr="00B66A0E">
        <w:rPr>
          <w:b/>
        </w:rPr>
        <w:t>postului</w:t>
      </w:r>
      <w:r>
        <w:rPr>
          <w:b/>
        </w:rPr>
        <w:t>,</w:t>
      </w:r>
      <w:r w:rsidRPr="00B66A0E">
        <w:rPr>
          <w:b/>
        </w:rPr>
        <w:t xml:space="preserve"> </w:t>
      </w:r>
      <w:r w:rsidRPr="00372E0B">
        <w:rPr>
          <w:b/>
        </w:rPr>
        <w:t xml:space="preserve">specialităţii </w:t>
      </w:r>
      <w:r w:rsidRPr="00B66A0E">
        <w:rPr>
          <w:b/>
        </w:rPr>
        <w:t>şi poziţiei</w:t>
      </w:r>
      <w:r w:rsidRPr="00372E0B">
        <w:rPr>
          <w:b/>
        </w:rPr>
        <w:t xml:space="preserve"> </w:t>
      </w:r>
      <w:r w:rsidRPr="00372E0B">
        <w:t>din</w:t>
      </w:r>
      <w:r w:rsidRPr="00B66A0E">
        <w:t xml:space="preserve"> statul de organizare al unității pentru care candidează.</w:t>
      </w:r>
      <w:r>
        <w:t xml:space="preserve"> (</w:t>
      </w:r>
      <w:r w:rsidRPr="002B4772">
        <w:t>ex. înscriere pe post:</w:t>
      </w:r>
      <w:r w:rsidRPr="00B66A0E">
        <w:t xml:space="preserve"> </w:t>
      </w:r>
      <w:r w:rsidRPr="00B66A0E">
        <w:rPr>
          <w:i/>
        </w:rPr>
        <w:t>Vă rog să-mi aprobați participarea la concursul organizat de I</w:t>
      </w:r>
      <w:r>
        <w:rPr>
          <w:i/>
        </w:rPr>
        <w:t>.</w:t>
      </w:r>
      <w:r w:rsidRPr="00B66A0E">
        <w:rPr>
          <w:i/>
        </w:rPr>
        <w:t>G</w:t>
      </w:r>
      <w:r>
        <w:rPr>
          <w:i/>
        </w:rPr>
        <w:t>.</w:t>
      </w:r>
      <w:r w:rsidRPr="00B66A0E">
        <w:rPr>
          <w:i/>
        </w:rPr>
        <w:t>P</w:t>
      </w:r>
      <w:r>
        <w:rPr>
          <w:i/>
        </w:rPr>
        <w:t>.</w:t>
      </w:r>
      <w:r w:rsidRPr="00B66A0E">
        <w:rPr>
          <w:i/>
        </w:rPr>
        <w:t>R</w:t>
      </w:r>
      <w:r>
        <w:rPr>
          <w:i/>
        </w:rPr>
        <w:t>.</w:t>
      </w:r>
      <w:r w:rsidRPr="00B66A0E">
        <w:rPr>
          <w:i/>
        </w:rPr>
        <w:t xml:space="preserve"> pentru ocuparea postului vacant de ofiţer specialist</w:t>
      </w:r>
      <w:r>
        <w:rPr>
          <w:i/>
        </w:rPr>
        <w:t xml:space="preserve"> </w:t>
      </w:r>
      <w:r w:rsidRPr="00B66A0E">
        <w:rPr>
          <w:i/>
        </w:rPr>
        <w:t xml:space="preserve">I din cadrul </w:t>
      </w:r>
      <w:r>
        <w:rPr>
          <w:i/>
        </w:rPr>
        <w:t>I.P.J. Dâmbovița -</w:t>
      </w:r>
      <w:r w:rsidRPr="002C328D">
        <w:rPr>
          <w:i/>
        </w:rPr>
        <w:t xml:space="preserve"> </w:t>
      </w:r>
      <w:r>
        <w:rPr>
          <w:i/>
        </w:rPr>
        <w:t xml:space="preserve">Serviciul Pregătire Profesională </w:t>
      </w:r>
      <w:r w:rsidR="00B20E66" w:rsidRPr="00B36208">
        <w:rPr>
          <w:i/>
        </w:rPr>
        <w:t>specialitatea educaţie fizică şi autoapărare</w:t>
      </w:r>
      <w:r w:rsidRPr="00B66A0E">
        <w:rPr>
          <w:i/>
        </w:rPr>
        <w:t xml:space="preserve">, prevăzut la poziția </w:t>
      </w:r>
      <w:r>
        <w:rPr>
          <w:i/>
        </w:rPr>
        <w:t>51/</w:t>
      </w:r>
      <w:r w:rsidR="002B0C57">
        <w:rPr>
          <w:i/>
        </w:rPr>
        <w:t>F</w:t>
      </w:r>
      <w:r w:rsidRPr="00B66A0E">
        <w:t>).</w:t>
      </w:r>
    </w:p>
    <w:p w:rsidR="00941811" w:rsidRDefault="00941811" w:rsidP="00941811">
      <w:pPr>
        <w:ind w:firstLine="709"/>
        <w:jc w:val="both"/>
        <w:rPr>
          <w:b/>
        </w:rPr>
      </w:pPr>
    </w:p>
    <w:p w:rsidR="00941811" w:rsidRDefault="00941811" w:rsidP="00941811">
      <w:pPr>
        <w:ind w:firstLine="709"/>
        <w:jc w:val="both"/>
        <w:rPr>
          <w:i/>
        </w:rPr>
      </w:pP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astfel candidatul va</w:t>
      </w:r>
      <w:r w:rsidRPr="00FA686A">
        <w:rPr>
          <w:i/>
        </w:rPr>
        <w:t xml:space="preserve"> putea susține</w:t>
      </w:r>
      <w:r>
        <w:rPr>
          <w:i/>
        </w:rPr>
        <w:t xml:space="preserve"> această </w:t>
      </w:r>
      <w:r w:rsidRPr="00FA686A">
        <w:rPr>
          <w:i/>
        </w:rPr>
        <w:t xml:space="preserve"> proba doar pentru ocuparea unui singur post dintre cele scoase la concurs</w:t>
      </w:r>
      <w:r>
        <w:t xml:space="preserve">, </w:t>
      </w:r>
      <w:r w:rsidRPr="00B66AA0">
        <w:rPr>
          <w:i/>
        </w:rPr>
        <w:t>indiferent de modalitatea realizării înscrierii, pe post sau pe structură, după caz.</w:t>
      </w:r>
    </w:p>
    <w:p w:rsidR="00941811" w:rsidRDefault="00941811" w:rsidP="00941811">
      <w:pPr>
        <w:ind w:firstLine="709"/>
        <w:jc w:val="both"/>
        <w:rPr>
          <w:b/>
        </w:rPr>
      </w:pPr>
    </w:p>
    <w:p w:rsidR="00941811" w:rsidRPr="00665114" w:rsidRDefault="00941811" w:rsidP="00941811">
      <w:pPr>
        <w:ind w:firstLine="709"/>
        <w:jc w:val="both"/>
        <w:rPr>
          <w:b/>
        </w:rPr>
      </w:pPr>
      <w:r w:rsidRPr="00665114">
        <w:rPr>
          <w:b/>
        </w:rPr>
        <w:lastRenderedPageBreak/>
        <w:t>Înscrierea se realizează în perioada 23.09.-05.10.</w:t>
      </w:r>
      <w:r w:rsidRPr="00F13ABD">
        <w:rPr>
          <w:b/>
        </w:rPr>
        <w:t>2021 (</w:t>
      </w:r>
      <w:r w:rsidRPr="00665114">
        <w:rPr>
          <w:b/>
        </w:rPr>
        <w:t>inclusiv în zilele nelucrătoare, pe data de 05.10.2021 doar până la orele 16:00) online la adresa de e-mail sursaexterna@db.politiaromana.ro.</w:t>
      </w:r>
    </w:p>
    <w:p w:rsidR="00941811" w:rsidRPr="00E63484" w:rsidRDefault="00941811" w:rsidP="00941811">
      <w:pPr>
        <w:ind w:firstLine="720"/>
        <w:jc w:val="both"/>
        <w:rPr>
          <w:i/>
        </w:rPr>
      </w:pPr>
      <w:r w:rsidRPr="00E63484">
        <w:rPr>
          <w:b/>
          <w:u w:val="single"/>
        </w:rPr>
        <w:t>Cererile de înscriere însoțite de documentația solicitată transmise după data de 05.10.2021, orele 16:00, nu vor fi luate în considerare.</w:t>
      </w:r>
    </w:p>
    <w:p w:rsidR="009F79E6" w:rsidRPr="00BE0743" w:rsidRDefault="009F79E6" w:rsidP="00CC1379">
      <w:pPr>
        <w:ind w:firstLine="709"/>
        <w:jc w:val="both"/>
        <w:rPr>
          <w:b/>
          <w:u w:val="single"/>
        </w:rPr>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EF48E4">
        <w:rPr>
          <w:b/>
        </w:rPr>
        <w:t xml:space="preserve">25 </w:t>
      </w:r>
      <w:r w:rsidRPr="00EF48E4">
        <w:rPr>
          <w:b/>
        </w:rPr>
        <w:t>MB</w:t>
      </w:r>
      <w:r w:rsidRPr="007A5B8A">
        <w:t>;</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w:t>
      </w:r>
      <w:r w:rsidRPr="000246C9">
        <w:rPr>
          <w:b/>
          <w:i/>
        </w:rPr>
        <w:t xml:space="preserve">Dosar de recrutare concurs </w:t>
      </w:r>
      <w:r w:rsidR="006D538B">
        <w:rPr>
          <w:b/>
          <w:i/>
        </w:rPr>
        <w:t>PP_educatie fizica</w:t>
      </w:r>
      <w:r w:rsidRPr="00BE0743">
        <w:t>)</w:t>
      </w:r>
      <w:r w:rsidR="003874A2" w:rsidRPr="00BE0743">
        <w:t>.</w:t>
      </w:r>
    </w:p>
    <w:p w:rsidR="00E47BCD" w:rsidRPr="00BE0743" w:rsidRDefault="00613EE3" w:rsidP="000246C9">
      <w:pPr>
        <w:ind w:firstLine="709"/>
        <w:jc w:val="both"/>
        <w:rPr>
          <w:i/>
        </w:rPr>
      </w:pPr>
      <w:r w:rsidRPr="00BE0743">
        <w:rPr>
          <w:b/>
        </w:rPr>
        <w:t>Atenție!</w:t>
      </w:r>
      <w:r w:rsidRPr="00BE0743">
        <w:rPr>
          <w:i/>
        </w:rPr>
        <w:t xml:space="preserve"> Documentele transmise de către candidat vor fi printate și prezentate comisiei </w:t>
      </w:r>
      <w:r w:rsidR="00EF48E4">
        <w:rPr>
          <w:i/>
        </w:rPr>
        <w:t xml:space="preserve">de recrutare, după caz, </w:t>
      </w:r>
      <w:r w:rsidRPr="00BE0743">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A16486" w:rsidRPr="00A16486" w:rsidRDefault="00A16486" w:rsidP="00A16486">
      <w:pPr>
        <w:ind w:firstLine="709"/>
        <w:jc w:val="both"/>
        <w:rPr>
          <w:i/>
          <w:color w:val="000000"/>
        </w:rPr>
      </w:pPr>
      <w:r w:rsidRPr="00E67C55">
        <w:rPr>
          <w:b/>
          <w:color w:val="000000"/>
        </w:rPr>
        <w:t xml:space="preserve">Atenție!  </w:t>
      </w:r>
      <w:r w:rsidRPr="00A16486">
        <w:rPr>
          <w:i/>
          <w:color w:val="000000"/>
        </w:rPr>
        <w:t xml:space="preserve">După data limită de înscriere, respectiv 05.10.2021, ora 16.00, nu se vor mai accepta documente necesare completării dosarului de candidat. </w:t>
      </w:r>
    </w:p>
    <w:p w:rsidR="00941811" w:rsidRDefault="00941811" w:rsidP="00941811">
      <w:pPr>
        <w:ind w:firstLine="709"/>
        <w:jc w:val="both"/>
        <w:rPr>
          <w:b/>
        </w:rPr>
      </w:pPr>
      <w:r w:rsidRPr="00E63484">
        <w:rPr>
          <w:b/>
        </w:rPr>
        <w:t xml:space="preserve">În următoarele două zile lucrătoare, ulterioare depunerii cererii de înscriere însoțită de documentația aferentă, </w:t>
      </w:r>
      <w:r w:rsidRPr="00BE0743">
        <w:rPr>
          <w:b/>
        </w:rPr>
        <w:t xml:space="preserve">candidaților li se va transmite un e-mail de confirmare a primirii cererii, de pe aceeași adresă, respectiv </w:t>
      </w:r>
      <w:r w:rsidRPr="00513443">
        <w:rPr>
          <w:b/>
          <w:u w:val="single"/>
        </w:rPr>
        <w:t>sursaexterna@db.politiaromana.ro</w:t>
      </w:r>
      <w:hyperlink r:id="rId9" w:history="1"/>
      <w:r w:rsidRPr="00BE0743">
        <w:rPr>
          <w:b/>
        </w:rPr>
        <w:t>, precizându-se numărul de înregistrare și codul atribuit candidatului.</w:t>
      </w:r>
    </w:p>
    <w:p w:rsidR="00941811" w:rsidRPr="00C32A46" w:rsidRDefault="00941811" w:rsidP="00941811">
      <w:pPr>
        <w:ind w:firstLine="709"/>
        <w:jc w:val="both"/>
        <w:rPr>
          <w:b/>
        </w:rPr>
      </w:pPr>
      <w:r w:rsidRPr="00BE0743">
        <w:rPr>
          <w:b/>
        </w:rPr>
        <w:t xml:space="preserve">În situația în care candidatul nu primește confirmarea în termenul prevăzut mai sus, acesta se poate adresa SERVICIULUI RESURSE UMANE din cadrul Inspectoratului de Poliție Județean </w:t>
      </w:r>
      <w:r w:rsidRPr="00180AB1">
        <w:rPr>
          <w:b/>
        </w:rPr>
        <w:t xml:space="preserve">Dâmbovița </w:t>
      </w:r>
      <w:r w:rsidRPr="00BE0743">
        <w:rPr>
          <w:b/>
        </w:rPr>
        <w:t>la nr. de te</w:t>
      </w:r>
      <w:r>
        <w:rPr>
          <w:b/>
        </w:rPr>
        <w:t>l 0245/207200</w:t>
      </w:r>
      <w:r>
        <w:rPr>
          <w:b/>
          <w:color w:val="FF0000"/>
          <w:u w:val="single"/>
        </w:rPr>
        <w:softHyphen/>
      </w:r>
      <w:r>
        <w:rPr>
          <w:b/>
          <w:color w:val="FF0000"/>
          <w:u w:val="single"/>
        </w:rPr>
        <w:softHyphen/>
      </w:r>
      <w:r>
        <w:rPr>
          <w:b/>
          <w:color w:val="FF0000"/>
          <w:u w:val="single"/>
        </w:rPr>
        <w:softHyphen/>
      </w:r>
      <w:r>
        <w:rPr>
          <w:b/>
          <w:color w:val="FF0000"/>
          <w:u w:val="single"/>
        </w:rPr>
        <w:softHyphen/>
      </w:r>
      <w:r w:rsidRPr="00BE0743">
        <w:rPr>
          <w:b/>
        </w:rPr>
        <w:t>, int.</w:t>
      </w:r>
      <w:r>
        <w:rPr>
          <w:b/>
        </w:rPr>
        <w:t xml:space="preserve"> 20111, 20113 sau 20110, </w:t>
      </w:r>
      <w:r w:rsidRPr="00BE0743">
        <w:rPr>
          <w:b/>
        </w:rPr>
        <w:t xml:space="preserve"> iar în cazul în care situația nu s-a soluționat, are posibilitatea de a se prezenta fizic la Serviciul Resurse Umane din cadrul Inspectoratului de Poliție Județean</w:t>
      </w:r>
      <w:r w:rsidRPr="00180AB1">
        <w:rPr>
          <w:b/>
          <w:color w:val="FF0000"/>
        </w:rPr>
        <w:t xml:space="preserve"> </w:t>
      </w:r>
      <w:r w:rsidRPr="00180AB1">
        <w:rPr>
          <w:b/>
        </w:rPr>
        <w:t>Dâmbovița</w:t>
      </w:r>
      <w:r w:rsidRPr="00180AB1">
        <w:rPr>
          <w:b/>
          <w:color w:val="FF0000"/>
        </w:rPr>
        <w:t xml:space="preserve"> </w:t>
      </w:r>
      <w:r w:rsidRPr="00BE0743">
        <w:rPr>
          <w:b/>
        </w:rPr>
        <w:t xml:space="preserve">din </w:t>
      </w:r>
      <w:r>
        <w:rPr>
          <w:b/>
        </w:rPr>
        <w:t>municipiul Târgoviște, bulevardul Regele Carol I, nr. 64, județul Dâmbovița</w:t>
      </w:r>
      <w:r w:rsidRPr="00BE0743">
        <w:rPr>
          <w:b/>
        </w:rPr>
        <w:t>, în vederea clarificării.</w:t>
      </w:r>
      <w:r w:rsidRPr="00C32A46">
        <w:rPr>
          <w:b/>
        </w:rPr>
        <w:t xml:space="preserve"> </w:t>
      </w:r>
    </w:p>
    <w:p w:rsidR="00941811" w:rsidRPr="00B7580D" w:rsidRDefault="00941811" w:rsidP="00941811">
      <w:pPr>
        <w:ind w:firstLine="709"/>
        <w:jc w:val="both"/>
        <w:rPr>
          <w:b/>
        </w:rPr>
      </w:pPr>
      <w:r w:rsidRPr="00BE0743">
        <w:rPr>
          <w:b/>
          <w:u w:val="single"/>
        </w:rPr>
        <w:t>Înscrierea</w:t>
      </w:r>
      <w:r w:rsidRPr="00BE0743">
        <w:t xml:space="preserve"> candidaților se va face pe bază de </w:t>
      </w:r>
      <w:r w:rsidRPr="00BE0743">
        <w:rPr>
          <w:b/>
          <w:u w:val="single"/>
        </w:rPr>
        <w:t>cerere de înscriere, conform Anexei nr. 2,</w:t>
      </w:r>
      <w:r w:rsidRPr="00BE0743">
        <w:rPr>
          <w:b/>
        </w:rPr>
        <w:t xml:space="preserve"> </w:t>
      </w:r>
      <w:r w:rsidRPr="00BE0743">
        <w:t>și a documentelor</w:t>
      </w:r>
      <w:r w:rsidRPr="00B7580D">
        <w:t xml:space="preserve"> </w:t>
      </w:r>
      <w:r w:rsidRPr="00BE0743">
        <w:t xml:space="preserve">specificate în </w:t>
      </w:r>
      <w:r w:rsidR="00B20E66" w:rsidRPr="00BE0743">
        <w:t>anunț</w:t>
      </w:r>
      <w:r w:rsidRPr="00BE0743">
        <w:t xml:space="preserve">, </w:t>
      </w:r>
      <w:r w:rsidRPr="00BE0743">
        <w:rPr>
          <w:b/>
        </w:rPr>
        <w:t>în volum complet</w:t>
      </w:r>
      <w:r w:rsidRPr="00BE0743">
        <w:t xml:space="preserve">, </w:t>
      </w:r>
      <w:r>
        <w:t>ce vor fi scanate şi</w:t>
      </w:r>
      <w:r w:rsidRPr="00BE0743">
        <w:t xml:space="preserve"> transmise împreună la adresa de e-mail </w:t>
      </w:r>
      <w:r w:rsidRPr="00513443">
        <w:rPr>
          <w:b/>
          <w:u w:val="single"/>
        </w:rPr>
        <w:t>sursaexterna@db.politiaromana.ro</w:t>
      </w:r>
      <w:r>
        <w:rPr>
          <w:b/>
        </w:rPr>
        <w:t>.</w:t>
      </w:r>
    </w:p>
    <w:p w:rsidR="00941811" w:rsidRPr="00BE0743" w:rsidRDefault="00941811" w:rsidP="00941811">
      <w:pPr>
        <w:ind w:firstLine="709"/>
        <w:jc w:val="both"/>
        <w:rPr>
          <w:u w:val="single"/>
        </w:rPr>
      </w:pPr>
      <w:r w:rsidRPr="00BE0743">
        <w:rPr>
          <w:b/>
        </w:rPr>
        <w:t>Atenție!</w:t>
      </w:r>
      <w:r w:rsidRPr="00BE0743">
        <w:t xml:space="preserve"> </w:t>
      </w:r>
      <w:r w:rsidRPr="00BE0743">
        <w:rPr>
          <w:i/>
          <w:u w:val="single"/>
        </w:rPr>
        <w:t xml:space="preserve">Este interzisă înscrierea prin fax, prin poștă, inclusiv poștă militară sau prin orice alte mijloace </w:t>
      </w:r>
      <w:r w:rsidRPr="009C0185">
        <w:rPr>
          <w:b/>
          <w:i/>
          <w:highlight w:val="yellow"/>
          <w:u w:val="single"/>
        </w:rPr>
        <w:t xml:space="preserve">decât prin e-mail </w:t>
      </w:r>
      <w:r>
        <w:rPr>
          <w:b/>
          <w:i/>
          <w:highlight w:val="yellow"/>
          <w:u w:val="single"/>
        </w:rPr>
        <w:t xml:space="preserve">exclusiv </w:t>
      </w:r>
      <w:r w:rsidRPr="009C0185">
        <w:rPr>
          <w:b/>
          <w:i/>
          <w:highlight w:val="yellow"/>
          <w:u w:val="single"/>
        </w:rPr>
        <w:t>la adresa indicată în anunț, respectiv sursaexterna@db.politiaromana.ro</w:t>
      </w:r>
      <w:r w:rsidRPr="009C0185">
        <w:rPr>
          <w:i/>
          <w:highlight w:val="yellow"/>
          <w:u w:val="single"/>
        </w:rPr>
        <w:t>,</w:t>
      </w:r>
      <w:r w:rsidRPr="00BE0743">
        <w:rPr>
          <w:i/>
          <w:u w:val="single"/>
        </w:rPr>
        <w:t xml:space="preserve"> astfel că cererile transmise în aceste moduri nu vor fi luate în considerare.</w:t>
      </w:r>
    </w:p>
    <w:p w:rsidR="00B347FC" w:rsidRPr="00BE0743" w:rsidRDefault="00B347FC" w:rsidP="00326087">
      <w:pPr>
        <w:tabs>
          <w:tab w:val="left" w:pos="6536"/>
        </w:tabs>
        <w:jc w:val="both"/>
      </w:pPr>
      <w:r w:rsidRPr="00BE0743">
        <w:tab/>
      </w: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510C16" w:rsidRPr="00BE0743">
        <w:t>:</w:t>
      </w:r>
      <w:r w:rsidR="00672DA3" w:rsidRPr="00BE0743">
        <w:t xml:space="preserve"> </w:t>
      </w:r>
    </w:p>
    <w:p w:rsidR="00014990" w:rsidRDefault="001303FC" w:rsidP="00014990">
      <w:pPr>
        <w:numPr>
          <w:ilvl w:val="0"/>
          <w:numId w:val="4"/>
        </w:numPr>
        <w:tabs>
          <w:tab w:val="left" w:pos="284"/>
        </w:tabs>
        <w:ind w:left="284" w:hanging="284"/>
        <w:jc w:val="both"/>
      </w:pPr>
      <w:r w:rsidRPr="00700F5C">
        <w:rPr>
          <w:b/>
        </w:rPr>
        <w:t>cererea de înscriere</w:t>
      </w:r>
      <w:r w:rsidRPr="00BE0743">
        <w:t xml:space="preserve"> (Anexa nr. </w:t>
      </w:r>
      <w:r w:rsidR="008D6DF2" w:rsidRPr="00BE0743">
        <w:t>2</w:t>
      </w:r>
      <w:r w:rsidR="00014990">
        <w:t xml:space="preserve">) </w:t>
      </w:r>
    </w:p>
    <w:p w:rsidR="001303FC" w:rsidRPr="00BE0743" w:rsidRDefault="001303FC" w:rsidP="00014990">
      <w:pPr>
        <w:numPr>
          <w:ilvl w:val="0"/>
          <w:numId w:val="4"/>
        </w:numPr>
        <w:tabs>
          <w:tab w:val="left" w:pos="284"/>
        </w:tabs>
        <w:ind w:left="284" w:hanging="284"/>
        <w:jc w:val="both"/>
      </w:pPr>
      <w:r w:rsidRPr="00700F5C">
        <w:rPr>
          <w:b/>
        </w:rPr>
        <w:t>CV;</w:t>
      </w:r>
    </w:p>
    <w:p w:rsidR="00014990" w:rsidRPr="00014990" w:rsidRDefault="003D59B6" w:rsidP="00014990">
      <w:pPr>
        <w:numPr>
          <w:ilvl w:val="0"/>
          <w:numId w:val="4"/>
        </w:numPr>
        <w:tabs>
          <w:tab w:val="left" w:pos="284"/>
        </w:tabs>
        <w:ind w:left="284" w:hanging="284"/>
        <w:jc w:val="both"/>
      </w:pPr>
      <w:r w:rsidRPr="00700F5C">
        <w:rPr>
          <w:b/>
        </w:rPr>
        <w:t xml:space="preserve">copii ale documentelor </w:t>
      </w:r>
      <w:r w:rsidR="00014990" w:rsidRPr="00DD473B">
        <w:rPr>
          <w:b/>
        </w:rPr>
        <w:t>care atestă nivelul şi specializarea studiilor</w:t>
      </w:r>
      <w:r w:rsidR="00014990" w:rsidRPr="00FC443C">
        <w:t xml:space="preserve"> impuse de cerinţele postului (diploma de licenţă şi suplimentul/foaia matricolă</w:t>
      </w:r>
      <w:r w:rsidR="00014990">
        <w:t>)</w:t>
      </w:r>
    </w:p>
    <w:p w:rsidR="00014990" w:rsidRPr="00FC443C" w:rsidRDefault="00014990" w:rsidP="00014990">
      <w:pPr>
        <w:tabs>
          <w:tab w:val="left" w:pos="900"/>
        </w:tabs>
        <w:ind w:left="851"/>
        <w:jc w:val="both"/>
      </w:pPr>
      <w:r w:rsidRPr="00E26AE7">
        <w:t>(</w:t>
      </w:r>
      <w:r w:rsidRPr="00E26AE7">
        <w:rPr>
          <w:i/>
        </w:rPr>
        <w:t xml:space="preserve">Pentru candidaţii cu studii superioare absolvite cu </w:t>
      </w:r>
      <w:r w:rsidRPr="00E26AE7">
        <w:rPr>
          <w:i/>
          <w:u w:val="single"/>
        </w:rPr>
        <w:t>diplomă de licenţă s</w:t>
      </w:r>
      <w:r w:rsidRPr="00E26AE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26AE7">
        <w:t>);</w:t>
      </w:r>
      <w:r w:rsidRPr="00FC443C">
        <w:t xml:space="preserve"> </w:t>
      </w:r>
    </w:p>
    <w:p w:rsidR="00014990" w:rsidRPr="00FC443C" w:rsidRDefault="00014990" w:rsidP="00014990">
      <w:pPr>
        <w:tabs>
          <w:tab w:val="left" w:pos="900"/>
        </w:tabs>
        <w:ind w:left="851"/>
        <w:jc w:val="both"/>
      </w:pPr>
      <w:r w:rsidRPr="00FC443C">
        <w:t>(</w:t>
      </w:r>
      <w:r>
        <w:rPr>
          <w:i/>
        </w:rPr>
        <w:t>Candidaţii</w:t>
      </w:r>
      <w:r w:rsidRPr="00014990">
        <w:rPr>
          <w:i/>
        </w:rPr>
        <w:t xml:space="preserve"> care au absolvit studii superioare în alte state vor prezenta documentele echivalate de Centrul Naţional de Recunoaştere şi Echivalare a Diplomelor din cadrul Ministerului Educaţiei Naţionale</w:t>
      </w:r>
      <w:r w:rsidRPr="00FC443C">
        <w:t>)</w:t>
      </w:r>
    </w:p>
    <w:p w:rsidR="00F54661" w:rsidRPr="00BE0743" w:rsidRDefault="00C758C4" w:rsidP="00014990">
      <w:pPr>
        <w:numPr>
          <w:ilvl w:val="0"/>
          <w:numId w:val="4"/>
        </w:numPr>
        <w:ind w:left="284" w:hanging="284"/>
        <w:jc w:val="both"/>
      </w:pPr>
      <w:r w:rsidRPr="00700F5C">
        <w:rPr>
          <w:b/>
        </w:rPr>
        <w:t>copie a</w:t>
      </w:r>
      <w:r w:rsidR="00F54661" w:rsidRPr="00700F5C">
        <w:rPr>
          <w:b/>
        </w:rPr>
        <w:t xml:space="preserve"> actului de identitate</w:t>
      </w:r>
      <w:r w:rsidRPr="00700F5C">
        <w:rPr>
          <w:b/>
        </w:rPr>
        <w:t xml:space="preserve"> </w:t>
      </w:r>
      <w:r w:rsidR="00F54661" w:rsidRPr="00700F5C">
        <w:rPr>
          <w:b/>
        </w:rPr>
        <w:t xml:space="preserve">şi, dacă este cazul, a </w:t>
      </w:r>
      <w:r w:rsidRPr="00700F5C">
        <w:rPr>
          <w:b/>
        </w:rPr>
        <w:t xml:space="preserve">carnetului de muncă/certificatului stagiu de cotizare şi/sau altor documente doveditoare care să ateste vechimea în muncă sau ale </w:t>
      </w:r>
      <w:r w:rsidR="00F54661" w:rsidRPr="00700F5C">
        <w:rPr>
          <w:b/>
        </w:rPr>
        <w:t>livretului militar</w:t>
      </w:r>
      <w:r w:rsidR="00F54661" w:rsidRPr="00BE0743">
        <w:t>;</w:t>
      </w:r>
    </w:p>
    <w:p w:rsidR="003E06A7" w:rsidRPr="00700F5C" w:rsidRDefault="003E06A7" w:rsidP="00014990">
      <w:pPr>
        <w:numPr>
          <w:ilvl w:val="0"/>
          <w:numId w:val="4"/>
        </w:numPr>
        <w:ind w:left="284" w:hanging="284"/>
        <w:jc w:val="both"/>
        <w:rPr>
          <w:b/>
        </w:rPr>
      </w:pPr>
      <w:r w:rsidRPr="00700F5C">
        <w:rPr>
          <w:rFonts w:eastAsia="Times New Roman"/>
          <w:b/>
          <w:color w:val="000000"/>
        </w:rPr>
        <w:t>copii ale certificatului de naştere al candidatului, soţului/soţiei şi fiecărui copil, ale certificatului de căsătorie</w:t>
      </w:r>
      <w:r w:rsidRPr="00BE0743">
        <w:rPr>
          <w:rFonts w:eastAsia="Times New Roman"/>
          <w:color w:val="000000"/>
        </w:rPr>
        <w:t xml:space="preserve">, precum şi, după caz, ale </w:t>
      </w:r>
      <w:r w:rsidRPr="00700F5C">
        <w:rPr>
          <w:rFonts w:eastAsia="Times New Roman"/>
          <w:b/>
          <w:color w:val="000000"/>
        </w:rPr>
        <w:t>hotărârilor judecătoreşti privind starea civilă;</w:t>
      </w:r>
    </w:p>
    <w:p w:rsidR="00C758C4" w:rsidRPr="002317E6" w:rsidRDefault="00C758C4" w:rsidP="00014990">
      <w:pPr>
        <w:numPr>
          <w:ilvl w:val="0"/>
          <w:numId w:val="4"/>
        </w:numPr>
        <w:ind w:left="284" w:hanging="284"/>
        <w:jc w:val="both"/>
        <w:rPr>
          <w:b/>
        </w:rPr>
      </w:pPr>
      <w:r w:rsidRPr="002317E6">
        <w:rPr>
          <w:rFonts w:eastAsia="Times New Roman"/>
          <w:b/>
          <w:color w:val="000000"/>
        </w:rPr>
        <w:t>copie a permisului de conducere, categoria ”B”;</w:t>
      </w:r>
      <w:r w:rsidR="00014990" w:rsidRPr="002317E6">
        <w:rPr>
          <w:rFonts w:eastAsia="Times New Roman"/>
          <w:b/>
          <w:color w:val="000000"/>
        </w:rPr>
        <w:t xml:space="preserve"> </w:t>
      </w:r>
    </w:p>
    <w:p w:rsidR="003E06A7" w:rsidRPr="00BE0743" w:rsidRDefault="003E06A7" w:rsidP="00014990">
      <w:pPr>
        <w:numPr>
          <w:ilvl w:val="0"/>
          <w:numId w:val="4"/>
        </w:numPr>
        <w:ind w:left="284" w:hanging="284"/>
        <w:jc w:val="both"/>
      </w:pPr>
      <w:r w:rsidRPr="00700F5C">
        <w:rPr>
          <w:rFonts w:eastAsia="Times New Roman"/>
          <w:b/>
          <w:color w:val="000000"/>
        </w:rPr>
        <w:t>autobiografia</w:t>
      </w:r>
      <w:r w:rsidR="005D2723" w:rsidRPr="00BE0743">
        <w:rPr>
          <w:rFonts w:eastAsia="Times New Roman"/>
          <w:color w:val="000000"/>
        </w:rPr>
        <w:t xml:space="preserve"> (Anexa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D2CB8" w:rsidRPr="00BE0743" w:rsidRDefault="003E06A7" w:rsidP="00014990">
      <w:pPr>
        <w:numPr>
          <w:ilvl w:val="0"/>
          <w:numId w:val="4"/>
        </w:numPr>
        <w:ind w:left="284" w:hanging="284"/>
        <w:jc w:val="both"/>
      </w:pPr>
      <w:r w:rsidRPr="00BE0743">
        <w:rPr>
          <w:rFonts w:eastAsia="Times New Roman"/>
          <w:color w:val="0000FF"/>
        </w:rPr>
        <w:t xml:space="preserve"> </w:t>
      </w:r>
      <w:r w:rsidRPr="00700F5C">
        <w:rPr>
          <w:rFonts w:eastAsia="Times New Roman"/>
          <w:b/>
        </w:rPr>
        <w:t>extras de pe cazierul judiciar/certificat de cazier judiciar</w:t>
      </w:r>
      <w:r w:rsidR="00FA2649" w:rsidRPr="00BE0743">
        <w:rPr>
          <w:rFonts w:eastAsia="Times New Roman"/>
        </w:rPr>
        <w:t xml:space="preserve"> (extrasul de pe cazierul judiciar se solicită de către compartimentul cu sarcini de recrutare, pe baza consimțământului expres al candidatului)</w:t>
      </w:r>
      <w:r w:rsidRPr="00BE0743">
        <w:rPr>
          <w:rFonts w:eastAsia="Times New Roman"/>
        </w:rPr>
        <w:t>; </w:t>
      </w:r>
    </w:p>
    <w:p w:rsidR="009D2CB8" w:rsidRPr="00BE0743" w:rsidRDefault="00527C86" w:rsidP="00014990">
      <w:pPr>
        <w:numPr>
          <w:ilvl w:val="0"/>
          <w:numId w:val="4"/>
        </w:numPr>
        <w:ind w:left="284" w:hanging="284"/>
        <w:jc w:val="both"/>
      </w:pPr>
      <w:r w:rsidRPr="009A06B3">
        <w:t xml:space="preserve">o fotografie color </w:t>
      </w:r>
      <w:r>
        <w:rPr>
          <w:rFonts w:eastAsia="Times New Roman"/>
        </w:rPr>
        <w:t>cu dimensiunile 9x12 cm</w:t>
      </w:r>
      <w:r w:rsidR="009D2CB8" w:rsidRPr="00BE0743">
        <w:rPr>
          <w:rFonts w:eastAsia="Times New Roman"/>
        </w:rPr>
        <w:t>;</w:t>
      </w:r>
      <w:r w:rsidR="009D2CB8" w:rsidRPr="00BE0743">
        <w:rPr>
          <w:rFonts w:eastAsia="Times New Roman"/>
          <w:shd w:val="clear" w:color="auto" w:fill="FFFFFF"/>
        </w:rPr>
        <w:t xml:space="preserve">  </w:t>
      </w:r>
    </w:p>
    <w:p w:rsidR="002A70D9" w:rsidRPr="00527C86" w:rsidRDefault="009D2CB8" w:rsidP="00014990">
      <w:pPr>
        <w:numPr>
          <w:ilvl w:val="0"/>
          <w:numId w:val="4"/>
        </w:numPr>
        <w:ind w:left="284" w:hanging="284"/>
        <w:jc w:val="both"/>
      </w:pPr>
      <w:r w:rsidRPr="00700F5C">
        <w:rPr>
          <w:rFonts w:eastAsia="Times New Roman"/>
          <w:b/>
        </w:rPr>
        <w:t>adeverinţă</w:t>
      </w:r>
      <w:r w:rsidRPr="00BE0743">
        <w:rPr>
          <w:rFonts w:eastAsia="Times New Roman"/>
        </w:rPr>
        <w:t xml:space="preserve"> eliberată de către medicul de familie</w:t>
      </w:r>
      <w:r w:rsidR="004B20BC" w:rsidRPr="00BE0743">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991298" w:rsidRPr="00481869">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BE0743">
        <w:rPr>
          <w:rFonts w:eastAsia="Times New Roman"/>
          <w:i/>
        </w:rPr>
        <w:t xml:space="preserve"> (</w:t>
      </w:r>
      <w:r w:rsidR="004B20BC" w:rsidRPr="00527C86">
        <w:rPr>
          <w:rFonts w:eastAsia="Times New Roman"/>
        </w:rPr>
        <w:t>conform Anexei 7)</w:t>
      </w:r>
      <w:r w:rsidRPr="00527C86">
        <w:rPr>
          <w:rFonts w:eastAsia="Times New Roman"/>
        </w:rPr>
        <w:t>;</w:t>
      </w:r>
      <w:r w:rsidR="00025F63" w:rsidRPr="00527C86">
        <w:rPr>
          <w:rFonts w:eastAsia="Times New Roman"/>
        </w:rPr>
        <w:t xml:space="preserve"> </w:t>
      </w:r>
      <w:r w:rsidR="004B20BC" w:rsidRPr="00527C86">
        <w:rPr>
          <w:rFonts w:eastAsia="Times New Roman"/>
        </w:rPr>
        <w:t xml:space="preserve"> </w:t>
      </w:r>
    </w:p>
    <w:p w:rsidR="001E2FFE" w:rsidRPr="00BE0743" w:rsidRDefault="002A70D9" w:rsidP="00014990">
      <w:pPr>
        <w:numPr>
          <w:ilvl w:val="0"/>
          <w:numId w:val="4"/>
        </w:numPr>
        <w:ind w:left="284" w:hanging="284"/>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527C86" w:rsidP="00014990">
      <w:pPr>
        <w:numPr>
          <w:ilvl w:val="0"/>
          <w:numId w:val="4"/>
        </w:numPr>
        <w:ind w:left="284" w:hanging="284"/>
        <w:jc w:val="both"/>
      </w:pPr>
      <w:r>
        <w:rPr>
          <w:rFonts w:eastAsia="Times New Roman"/>
          <w:b/>
          <w:color w:val="000000"/>
        </w:rPr>
        <w:t xml:space="preserve"> </w:t>
      </w:r>
      <w:r w:rsidR="001E2FFE"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097C73" w:rsidRPr="00BE0743" w:rsidRDefault="00097C73" w:rsidP="00FF06D0">
      <w:pPr>
        <w:jc w:val="both"/>
        <w:rPr>
          <w:b/>
          <w:u w:val="single"/>
        </w:rPr>
      </w:pPr>
    </w:p>
    <w:p w:rsidR="00097C73" w:rsidRPr="00BE0743" w:rsidRDefault="00097C73" w:rsidP="00EB30DC">
      <w:pPr>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copiilor documentelor transmise</w:t>
      </w:r>
      <w:r w:rsidR="000A157F" w:rsidRPr="00BE0743">
        <w:rPr>
          <w:rFonts w:eastAsia="Times New Roman"/>
          <w:b/>
          <w:i/>
        </w:rPr>
        <w:t xml:space="preserve"> electronic</w:t>
      </w:r>
      <w:r w:rsidRPr="00BE0743">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1B579E" w:rsidRPr="00BE0743">
        <w:rPr>
          <w:rFonts w:eastAsia="Times New Roman"/>
          <w:b/>
          <w:i/>
        </w:rPr>
        <w:t>O.</w:t>
      </w:r>
      <w:r w:rsidR="00967FBB" w:rsidRPr="00BE0743">
        <w:rPr>
          <w:rFonts w:eastAsia="Times New Roman"/>
          <w:b/>
          <w:i/>
        </w:rPr>
        <w:t xml:space="preserve">m.a.i.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1B579E" w:rsidRPr="00910EFA">
        <w:rPr>
          <w:rFonts w:eastAsia="Times New Roman"/>
          <w:b/>
          <w:i/>
        </w:rPr>
        <w:t xml:space="preserv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Default="001B579E" w:rsidP="00CC1379">
      <w:pPr>
        <w:jc w:val="both"/>
      </w:pPr>
    </w:p>
    <w:p w:rsidR="00527C86" w:rsidRPr="000D4998" w:rsidRDefault="002317E6" w:rsidP="00527C86">
      <w:pPr>
        <w:tabs>
          <w:tab w:val="left" w:pos="284"/>
          <w:tab w:val="left" w:pos="567"/>
          <w:tab w:val="left" w:pos="900"/>
        </w:tabs>
        <w:jc w:val="both"/>
      </w:pPr>
      <w:r w:rsidRPr="002317E6">
        <w:rPr>
          <w:b/>
        </w:rPr>
        <w:tab/>
      </w:r>
      <w:r w:rsidRPr="002317E6">
        <w:rPr>
          <w:b/>
        </w:rPr>
        <w:tab/>
      </w:r>
      <w:r w:rsidR="00527C86" w:rsidRPr="00527C86">
        <w:rPr>
          <w:b/>
          <w:u w:val="single"/>
        </w:rPr>
        <w:t xml:space="preserve">Dosarul de recrutare în vederea participării agenţilor de poliţie </w:t>
      </w:r>
      <w:r w:rsidR="00527C86" w:rsidRPr="000D4998">
        <w:t>la concurs va conţine următoarele documente:</w:t>
      </w:r>
    </w:p>
    <w:p w:rsidR="00527C86" w:rsidRDefault="00527C86" w:rsidP="00D55FAE">
      <w:pPr>
        <w:numPr>
          <w:ilvl w:val="0"/>
          <w:numId w:val="5"/>
        </w:numPr>
        <w:tabs>
          <w:tab w:val="clear" w:pos="720"/>
          <w:tab w:val="left" w:pos="900"/>
        </w:tabs>
        <w:ind w:left="284" w:hanging="284"/>
        <w:jc w:val="both"/>
      </w:pPr>
      <w:r w:rsidRPr="00DD473B">
        <w:rPr>
          <w:b/>
        </w:rPr>
        <w:t>cererea de înscriere</w:t>
      </w:r>
      <w:r w:rsidRPr="00FC443C">
        <w:t xml:space="preserve"> (Anexa nr. 2</w:t>
      </w:r>
      <w:r>
        <w:t xml:space="preserve"> ) </w:t>
      </w:r>
    </w:p>
    <w:p w:rsidR="00641044" w:rsidRPr="00DD473B" w:rsidRDefault="00527C86" w:rsidP="00D55FAE">
      <w:pPr>
        <w:numPr>
          <w:ilvl w:val="0"/>
          <w:numId w:val="5"/>
        </w:numPr>
        <w:tabs>
          <w:tab w:val="clear" w:pos="720"/>
          <w:tab w:val="left" w:pos="900"/>
        </w:tabs>
        <w:ind w:left="284" w:hanging="284"/>
        <w:jc w:val="both"/>
        <w:rPr>
          <w:b/>
        </w:rPr>
      </w:pPr>
      <w:r w:rsidRPr="00DD473B">
        <w:rPr>
          <w:b/>
        </w:rPr>
        <w:t>CV;</w:t>
      </w:r>
    </w:p>
    <w:p w:rsidR="00641044" w:rsidRDefault="00641044" w:rsidP="00D55FAE">
      <w:pPr>
        <w:numPr>
          <w:ilvl w:val="0"/>
          <w:numId w:val="5"/>
        </w:numPr>
        <w:tabs>
          <w:tab w:val="clear" w:pos="720"/>
          <w:tab w:val="left" w:pos="900"/>
        </w:tabs>
        <w:ind w:left="284" w:hanging="284"/>
        <w:jc w:val="both"/>
      </w:pPr>
      <w:r w:rsidRPr="00DD473B">
        <w:rPr>
          <w:b/>
        </w:rPr>
        <w:t>copii ale documentelor care atestă nivelul şi specializarea studiilor</w:t>
      </w:r>
      <w:r w:rsidRPr="00FC443C">
        <w:t xml:space="preserve"> impuse de cerinţele postului (diploma de licenţă şi suplimentul/foaia matricolă</w:t>
      </w:r>
      <w:r>
        <w:t xml:space="preserve">) </w:t>
      </w:r>
    </w:p>
    <w:p w:rsidR="00641044" w:rsidRDefault="00641044" w:rsidP="00641044">
      <w:pPr>
        <w:tabs>
          <w:tab w:val="left" w:pos="900"/>
        </w:tabs>
        <w:ind w:left="284"/>
        <w:jc w:val="both"/>
      </w:pPr>
      <w:r w:rsidRPr="00641044">
        <w:rPr>
          <w:i/>
        </w:rPr>
        <w:t xml:space="preserve">(Pentru candidaţii cu studii superioare absolvite cu </w:t>
      </w:r>
      <w:r w:rsidRPr="00641044">
        <w:rPr>
          <w:i/>
          <w:u w:val="single"/>
        </w:rPr>
        <w:t>diplomă de licenţă s</w:t>
      </w:r>
      <w:r w:rsidRPr="0064104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641044">
        <w:t>);</w:t>
      </w:r>
      <w:r w:rsidRPr="00FC443C">
        <w:t xml:space="preserve"> </w:t>
      </w:r>
    </w:p>
    <w:p w:rsidR="00527C86" w:rsidRDefault="00527C86" w:rsidP="00641044">
      <w:pPr>
        <w:tabs>
          <w:tab w:val="left" w:pos="900"/>
        </w:tabs>
        <w:ind w:left="284"/>
        <w:jc w:val="both"/>
      </w:pPr>
      <w:r w:rsidRPr="00FC443C">
        <w:t>(</w:t>
      </w:r>
      <w:r w:rsidRPr="00FC443C">
        <w:rPr>
          <w:i/>
        </w:rPr>
        <w:t>Agenţii de poliţie care au absolvit studii superioare în alte state vor prezenta documentele echivalate de Centrul Naţional de Recunoaştere şi Echivalare a Diplomelor din cadrul Ministerului Educaţiei Naţionale</w:t>
      </w:r>
      <w:r w:rsidRPr="00FC443C">
        <w:t>)</w:t>
      </w:r>
    </w:p>
    <w:p w:rsidR="00641044" w:rsidRPr="00DD473B" w:rsidRDefault="00641044" w:rsidP="00D55FAE">
      <w:pPr>
        <w:numPr>
          <w:ilvl w:val="0"/>
          <w:numId w:val="5"/>
        </w:numPr>
        <w:tabs>
          <w:tab w:val="clear" w:pos="720"/>
          <w:tab w:val="num" w:pos="284"/>
        </w:tabs>
        <w:ind w:left="0" w:firstLine="0"/>
        <w:jc w:val="both"/>
        <w:rPr>
          <w:b/>
        </w:rPr>
      </w:pPr>
      <w:r w:rsidRPr="00DD473B">
        <w:rPr>
          <w:rFonts w:eastAsia="Times New Roman"/>
          <w:b/>
          <w:color w:val="000000"/>
        </w:rPr>
        <w:t xml:space="preserve">copie a permisului de conducere, categoria ”B”; </w:t>
      </w:r>
    </w:p>
    <w:p w:rsidR="00527C86" w:rsidRPr="00FC443C" w:rsidRDefault="00527C86" w:rsidP="00D55FAE">
      <w:pPr>
        <w:numPr>
          <w:ilvl w:val="0"/>
          <w:numId w:val="5"/>
        </w:numPr>
        <w:tabs>
          <w:tab w:val="clear" w:pos="720"/>
          <w:tab w:val="left" w:pos="900"/>
        </w:tabs>
        <w:ind w:left="284" w:hanging="284"/>
        <w:jc w:val="both"/>
      </w:pPr>
      <w:r w:rsidRPr="00DD473B">
        <w:rPr>
          <w:b/>
        </w:rPr>
        <w:t>copie a actului de identitate</w:t>
      </w:r>
      <w:r w:rsidRPr="00FC443C">
        <w:t>;</w:t>
      </w:r>
    </w:p>
    <w:p w:rsidR="00527C86" w:rsidRPr="00FC443C" w:rsidRDefault="00527C86" w:rsidP="00D55FAE">
      <w:pPr>
        <w:numPr>
          <w:ilvl w:val="0"/>
          <w:numId w:val="5"/>
        </w:numPr>
        <w:tabs>
          <w:tab w:val="clear" w:pos="720"/>
          <w:tab w:val="left" w:pos="900"/>
        </w:tabs>
        <w:ind w:left="284" w:hanging="284"/>
        <w:jc w:val="both"/>
      </w:pPr>
      <w:r w:rsidRPr="00DD473B">
        <w:rPr>
          <w:b/>
        </w:rPr>
        <w:t>copii ale certificatului de naştere al candidatului, soţului/soţiei şi fiecărui copil, ale certificatului de căsătorie</w:t>
      </w:r>
      <w:r w:rsidRPr="00FC443C">
        <w:t xml:space="preserve">, precum şi, după caz, </w:t>
      </w:r>
      <w:r w:rsidRPr="00DD473B">
        <w:rPr>
          <w:b/>
        </w:rPr>
        <w:t>ale hotărârilor judecătoreşti privind starea civilă</w:t>
      </w:r>
      <w:r w:rsidRPr="00FC443C">
        <w:t>;</w:t>
      </w:r>
    </w:p>
    <w:p w:rsidR="00527C86" w:rsidRDefault="00527C86" w:rsidP="00D55FAE">
      <w:pPr>
        <w:numPr>
          <w:ilvl w:val="0"/>
          <w:numId w:val="5"/>
        </w:numPr>
        <w:tabs>
          <w:tab w:val="clear" w:pos="720"/>
          <w:tab w:val="left" w:pos="900"/>
        </w:tabs>
        <w:ind w:left="284" w:hanging="284"/>
        <w:jc w:val="both"/>
      </w:pPr>
      <w:r w:rsidRPr="00DD473B">
        <w:rPr>
          <w:b/>
        </w:rPr>
        <w:t>declaraţia de confirmare a cunoaşterii şi acceptării condiţiilor de recrutare</w:t>
      </w:r>
      <w:r w:rsidRPr="00FC443C">
        <w:t xml:space="preserve"> (Anexa nr. 3);</w:t>
      </w:r>
    </w:p>
    <w:p w:rsidR="00641044" w:rsidRPr="00A5580E" w:rsidRDefault="00A5580E" w:rsidP="00D55FAE">
      <w:pPr>
        <w:numPr>
          <w:ilvl w:val="0"/>
          <w:numId w:val="5"/>
        </w:numPr>
        <w:tabs>
          <w:tab w:val="clear" w:pos="720"/>
          <w:tab w:val="left" w:pos="900"/>
        </w:tabs>
        <w:ind w:left="284" w:hanging="284"/>
        <w:jc w:val="both"/>
      </w:pPr>
      <w:r w:rsidRPr="00DF7C93">
        <w:rPr>
          <w:b/>
        </w:rPr>
        <w:t>adeverință eliberată de medicul de familie</w:t>
      </w:r>
      <w:r w:rsidRPr="00A5580E">
        <w:t>, din care să reiasă că sunt apți medical, aceasta fiind necesară desfășurării probei practice</w:t>
      </w:r>
      <w:r w:rsidR="00641044" w:rsidRPr="00A5580E">
        <w:rPr>
          <w:rFonts w:eastAsia="Times New Roman"/>
        </w:rPr>
        <w:t xml:space="preserve">; </w:t>
      </w:r>
    </w:p>
    <w:p w:rsidR="00941811" w:rsidRDefault="00527C86" w:rsidP="00941811">
      <w:pPr>
        <w:numPr>
          <w:ilvl w:val="0"/>
          <w:numId w:val="5"/>
        </w:numPr>
        <w:tabs>
          <w:tab w:val="clear" w:pos="720"/>
          <w:tab w:val="left" w:pos="900"/>
        </w:tabs>
        <w:ind w:left="284" w:hanging="284"/>
        <w:jc w:val="both"/>
      </w:pPr>
      <w:r w:rsidRPr="00DD473B">
        <w:rPr>
          <w:b/>
        </w:rPr>
        <w:t>adeverinţă eliberată de structura de resurse umane</w:t>
      </w:r>
      <w:r w:rsidRPr="00FC443C">
        <w:t xml:space="preserv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w:t>
      </w:r>
      <w:r w:rsidR="00F50607">
        <w:rPr>
          <w:rFonts w:eastAsia="Times New Roman"/>
        </w:rPr>
        <w:t xml:space="preserve">uă evaluări anuale de serviciu, </w:t>
      </w:r>
      <w:r w:rsidR="00F50607" w:rsidRPr="00AD59C4">
        <w:rPr>
          <w:rFonts w:eastAsia="Times New Roman"/>
          <w:b/>
        </w:rPr>
        <w:t>care este valabilă doar dacă a fost emisă ulterior publicării anunţului</w:t>
      </w:r>
      <w:r w:rsidR="00F50607">
        <w:rPr>
          <w:rFonts w:eastAsia="Times New Roman"/>
          <w:b/>
        </w:rPr>
        <w:t>.</w:t>
      </w:r>
      <w:r w:rsidR="00941811">
        <w:tab/>
      </w:r>
    </w:p>
    <w:p w:rsidR="00941811" w:rsidRPr="00BE0743" w:rsidRDefault="00941811" w:rsidP="00941811">
      <w:pPr>
        <w:tabs>
          <w:tab w:val="left" w:pos="900"/>
        </w:tabs>
        <w:jc w:val="both"/>
      </w:pPr>
      <w:r>
        <w:rPr>
          <w:b/>
        </w:rPr>
        <w:tab/>
      </w:r>
      <w:r w:rsidRPr="00941811">
        <w:rPr>
          <w:b/>
          <w:u w:val="single"/>
        </w:rPr>
        <w:t>La concurs pot participa numai candidații ale căror dosare de recrutare sunt complete şi corect întocmite</w:t>
      </w:r>
      <w:r w:rsidRPr="00BE0743">
        <w:t xml:space="preserve">. </w:t>
      </w:r>
    </w:p>
    <w:p w:rsidR="00D36A2A" w:rsidRDefault="00D36A2A" w:rsidP="00CC1379">
      <w:pPr>
        <w:jc w:val="both"/>
      </w:pPr>
    </w:p>
    <w:p w:rsidR="00F54E4F" w:rsidRPr="00FC443C" w:rsidRDefault="00941811" w:rsidP="00941811">
      <w:pPr>
        <w:ind w:firstLine="284"/>
        <w:jc w:val="both"/>
        <w:rPr>
          <w:b/>
        </w:rPr>
      </w:pPr>
      <w:r>
        <w:rPr>
          <w:b/>
        </w:rPr>
        <w:t xml:space="preserve">  </w:t>
      </w:r>
      <w:r w:rsidR="00F54E4F" w:rsidRPr="00FC443C">
        <w:rPr>
          <w:b/>
        </w:rPr>
        <w:t xml:space="preserve">Secţiunea a-IV-a – </w:t>
      </w:r>
      <w:r w:rsidR="00D36A2A" w:rsidRPr="00FC443C">
        <w:rPr>
          <w:b/>
        </w:rPr>
        <w:t xml:space="preserve">REGULI PRIVIND EXAMINAREA PSIHOLOGICĂ </w:t>
      </w:r>
      <w:r w:rsidR="00D36A2A">
        <w:rPr>
          <w:b/>
        </w:rPr>
        <w:t>A AGENŢILOR DE POLIŢIE ÎNSCRIŞI LA CONCURS</w:t>
      </w:r>
    </w:p>
    <w:p w:rsidR="00941811" w:rsidRPr="00E93BF7" w:rsidRDefault="00941811" w:rsidP="00941811">
      <w:pPr>
        <w:ind w:firstLine="709"/>
        <w:jc w:val="both"/>
        <w:rPr>
          <w:rFonts w:eastAsia="Times New Roman"/>
        </w:rPr>
      </w:pPr>
      <w:r w:rsidRPr="00E63484">
        <w:t xml:space="preserve">Întrucât această activitate este de competența Centrului de Psihosociologie al M.A.I., data, ora, locul şi celelalte detalii vor fi stabilite ulterior în funcție de numărul de candidați şi vor fi comunicate </w:t>
      </w:r>
      <w:r w:rsidRPr="00E63484">
        <w:rPr>
          <w:b/>
        </w:rPr>
        <w:t>prin postare</w:t>
      </w:r>
      <w:r w:rsidRPr="00E63484">
        <w:t xml:space="preserve"> pe pagina de </w:t>
      </w:r>
      <w:r w:rsidRPr="00E63484">
        <w:rPr>
          <w:b/>
        </w:rPr>
        <w:t>Internet</w:t>
      </w:r>
      <w:r w:rsidRPr="00E63484">
        <w:t xml:space="preserve"> </w:t>
      </w:r>
      <w:r>
        <w:rPr>
          <w:rFonts w:eastAsia="Times New Roman"/>
        </w:rPr>
        <w:t>a</w:t>
      </w:r>
      <w:r w:rsidRPr="00E93BF7">
        <w:rPr>
          <w:rFonts w:eastAsia="Times New Roman"/>
        </w:rPr>
        <w:t xml:space="preserve"> Inspectorului de Poliție Județean Dâmbovița, </w:t>
      </w:r>
      <w:r>
        <w:rPr>
          <w:rFonts w:eastAsia="Times New Roman"/>
        </w:rPr>
        <w:t>www.</w:t>
      </w:r>
      <w:r w:rsidRPr="00E93BF7">
        <w:rPr>
          <w:rFonts w:eastAsia="Times New Roman"/>
        </w:rPr>
        <w:t>db.politiaromana.ro, Secțiunea carieră – Posturi scoase la concurs(adresa http://db.politiaromana.ro/ro/cariera/posturi-scoase-la-concurs).</w:t>
      </w:r>
    </w:p>
    <w:p w:rsidR="00941811" w:rsidRDefault="00941811" w:rsidP="00941811">
      <w:pPr>
        <w:ind w:firstLine="709"/>
        <w:jc w:val="both"/>
        <w:rPr>
          <w:b/>
        </w:rPr>
      </w:pPr>
      <w:r w:rsidRPr="00E63484">
        <w:rPr>
          <w:b/>
        </w:rPr>
        <w:tab/>
        <w:t xml:space="preserve">Atenţie! </w:t>
      </w:r>
      <w:r w:rsidRPr="00E63484">
        <w:rPr>
          <w:i/>
        </w:rPr>
        <w:t xml:space="preserve">Candidaţii nu vor fi anunţaţi personal cu privire la data, ora şi locul unde se va organiza testarea psihologică, fiind obligaţi să se informeze prin verificarea permanentă a paginilor de Internet </w:t>
      </w:r>
      <w:r>
        <w:rPr>
          <w:rFonts w:eastAsia="Times New Roman"/>
        </w:rPr>
        <w:t>a</w:t>
      </w:r>
      <w:r w:rsidRPr="00E93BF7">
        <w:rPr>
          <w:rFonts w:eastAsia="Times New Roman"/>
        </w:rPr>
        <w:t xml:space="preserve"> Inspectorului de Poliție Județean Dâmbovița, </w:t>
      </w:r>
      <w:r>
        <w:rPr>
          <w:rFonts w:eastAsia="Times New Roman"/>
        </w:rPr>
        <w:t>www.</w:t>
      </w:r>
      <w:r w:rsidRPr="00E93BF7">
        <w:rPr>
          <w:rFonts w:eastAsia="Times New Roman"/>
        </w:rPr>
        <w:t xml:space="preserve">db.politiaromana.ro, Secțiunea carieră – Posturi scoase la concurs(adresa </w:t>
      </w:r>
      <w:hyperlink r:id="rId10" w:history="1">
        <w:r w:rsidRPr="00C745E2">
          <w:rPr>
            <w:rStyle w:val="Hyperlink"/>
            <w:rFonts w:eastAsia="Times New Roman"/>
          </w:rPr>
          <w:t>http://db.politiaromana.ro/ro/cariera/posturi-scoase-la-concurs</w:t>
        </w:r>
      </w:hyperlink>
      <w:r>
        <w:rPr>
          <w:rFonts w:eastAsia="Times New Roman"/>
        </w:rPr>
        <w:t>)</w:t>
      </w:r>
      <w:r w:rsidRPr="00E63484">
        <w:rPr>
          <w:i/>
        </w:rPr>
        <w:t>.</w:t>
      </w:r>
    </w:p>
    <w:p w:rsidR="00941811" w:rsidRPr="00665114" w:rsidRDefault="00941811" w:rsidP="00941811">
      <w:pPr>
        <w:ind w:firstLine="709"/>
        <w:jc w:val="both"/>
        <w:rPr>
          <w:b/>
        </w:rPr>
      </w:pPr>
      <w:r w:rsidRPr="00E63484">
        <w:rPr>
          <w:b/>
        </w:rPr>
        <w:t xml:space="preserve">Atenţie! </w:t>
      </w:r>
      <w:r w:rsidRPr="00E63484">
        <w:rPr>
          <w:i/>
        </w:rPr>
        <w:t>Candidaţii trebuie să se prezinte în ziua, data, ora şi locul în care au fost planificaţi pentru susţinerea testării psihologice.</w:t>
      </w:r>
    </w:p>
    <w:p w:rsidR="00941811" w:rsidRPr="00E63484" w:rsidRDefault="00941811" w:rsidP="00941811">
      <w:pPr>
        <w:ind w:firstLine="709"/>
        <w:jc w:val="both"/>
      </w:pPr>
      <w:r w:rsidRPr="00E63484">
        <w:rPr>
          <w:b/>
        </w:rPr>
        <w:t>Listele candidaților declarați „apt” si „inapt” psihologic</w:t>
      </w:r>
      <w:r w:rsidRPr="00E63484">
        <w:t xml:space="preserve"> vor fi postate pe pagina de </w:t>
      </w:r>
      <w:r w:rsidRPr="00E63484">
        <w:rPr>
          <w:b/>
        </w:rPr>
        <w:t>Internet</w:t>
      </w:r>
      <w:r w:rsidRPr="00E63484">
        <w:t xml:space="preserve"> </w:t>
      </w:r>
      <w:r w:rsidRPr="00E63484">
        <w:rPr>
          <w:rFonts w:eastAsia="Times New Roman"/>
        </w:rPr>
        <w:t xml:space="preserve">a </w:t>
      </w:r>
      <w:r>
        <w:rPr>
          <w:rFonts w:eastAsia="Times New Roman"/>
        </w:rPr>
        <w:t>I.P.J. Dâmbovița, respectiv</w:t>
      </w:r>
      <w:r w:rsidRPr="00665114">
        <w:t xml:space="preserve"> </w:t>
      </w:r>
      <w:r w:rsidRPr="00665114">
        <w:rPr>
          <w:rFonts w:eastAsia="Times New Roman"/>
        </w:rPr>
        <w:t>www.db.politiaromana.ro, Secțiunea carieră – Posturi scoase la concurs(adresa http://db.politiaromana.ro/ro/car</w:t>
      </w:r>
      <w:r>
        <w:rPr>
          <w:rFonts w:eastAsia="Times New Roman"/>
        </w:rPr>
        <w:t>iera/posturi-scoase-la-concurs)</w:t>
      </w:r>
      <w:r w:rsidRPr="00E63484">
        <w:rPr>
          <w:rFonts w:eastAsia="Times New Roman"/>
        </w:rPr>
        <w:t>.</w:t>
      </w:r>
      <w:r w:rsidRPr="00E63484">
        <w:t xml:space="preserve">  </w:t>
      </w:r>
    </w:p>
    <w:p w:rsidR="00941811" w:rsidRPr="00E63484" w:rsidRDefault="00941811" w:rsidP="00941811">
      <w:pPr>
        <w:ind w:firstLine="709"/>
        <w:jc w:val="both"/>
      </w:pPr>
      <w:r w:rsidRPr="00E63484">
        <w:t>Candidații declarați „inapt” psihologic nu vor fi programați la concurs, candidaturile acestora urmând a fi respinse ca urmare a neîndeplinirii condițiilor legale.</w:t>
      </w:r>
    </w:p>
    <w:p w:rsidR="00941811" w:rsidRDefault="00941811" w:rsidP="00941811">
      <w:pPr>
        <w:ind w:firstLine="709"/>
        <w:jc w:val="both"/>
      </w:pPr>
    </w:p>
    <w:p w:rsidR="00941811" w:rsidRPr="00EE3F8F" w:rsidRDefault="00941811" w:rsidP="00941811">
      <w:pPr>
        <w:ind w:firstLine="709"/>
        <w:jc w:val="both"/>
      </w:pPr>
      <w:r>
        <w:t>Comisia</w:t>
      </w:r>
      <w:r w:rsidRPr="00E63484">
        <w:t xml:space="preserve"> de recrutare constituite la </w:t>
      </w:r>
      <w:r>
        <w:t>I.P.J. Dâmbovița va</w:t>
      </w:r>
      <w:r w:rsidRPr="00E63484">
        <w:t xml:space="preserve"> analiza candidaturile </w:t>
      </w:r>
      <w:r>
        <w:t>v</w:t>
      </w:r>
      <w:r w:rsidRPr="00EE3F8F">
        <w:t xml:space="preserve">a </w:t>
      </w:r>
      <w:r>
        <w:t xml:space="preserve">analiza </w:t>
      </w:r>
      <w:r w:rsidRPr="00EE3F8F">
        <w:t xml:space="preserve">candidaturile până la data de </w:t>
      </w:r>
      <w:r>
        <w:rPr>
          <w:b/>
        </w:rPr>
        <w:t>13.10.2021</w:t>
      </w:r>
      <w:r w:rsidRPr="00EE3F8F">
        <w:t xml:space="preserve">, urmând a se pronunţa cu privire la validarea/invalidarea acestora, întocmind în acest sens un proces-verbal, care va fi înaintat până la data de </w:t>
      </w:r>
      <w:r>
        <w:rPr>
          <w:b/>
        </w:rPr>
        <w:t>15.10.2021</w:t>
      </w:r>
      <w:r w:rsidRPr="00EE3F8F">
        <w:t xml:space="preserve"> comisiei de concurs împreună cu lista candidaţilor a căror candidatură a fost validată, precum şi lista candidaţilor a căror candidatură a fost invalidată, în cazul acesteia, menţionându-se şi motivul invalidării. </w:t>
      </w:r>
    </w:p>
    <w:p w:rsidR="00941811" w:rsidRPr="00BE0743" w:rsidRDefault="00941811" w:rsidP="00941811">
      <w:pPr>
        <w:ind w:firstLine="709"/>
        <w:jc w:val="both"/>
      </w:pPr>
      <w:r w:rsidRPr="00F53A74">
        <w:t xml:space="preserve">Listele candidaturilor validate/invalidate vor fi publicate, la data de </w:t>
      </w:r>
      <w:r>
        <w:rPr>
          <w:b/>
        </w:rPr>
        <w:t>15.10.2021</w:t>
      </w:r>
      <w:r w:rsidRPr="00F53A74">
        <w:t xml:space="preserve">, </w:t>
      </w:r>
      <w:r w:rsidRPr="00BE0743">
        <w:t xml:space="preserve">pe pagina de internet </w:t>
      </w:r>
      <w:r>
        <w:t xml:space="preserve">a </w:t>
      </w:r>
      <w:r w:rsidRPr="00416A9A">
        <w:rPr>
          <w:color w:val="000000"/>
        </w:rPr>
        <w:t xml:space="preserve">Inspectorului de Poliție Județean Dâmbovița, </w:t>
      </w:r>
      <w:hyperlink r:id="rId11" w:history="1">
        <w:r w:rsidRPr="001F243D">
          <w:rPr>
            <w:rStyle w:val="Hyperlink"/>
            <w:u w:val="none"/>
          </w:rPr>
          <w:t>db.politiaromana.ro</w:t>
        </w:r>
      </w:hyperlink>
      <w:r>
        <w:t>, Secțiunea carieră – Posturi scoase la concurs(adresa http://db.politiaromana.ro/ro/cariera/posturi-scoase-la-concurs).</w:t>
      </w:r>
    </w:p>
    <w:p w:rsidR="00941811" w:rsidRPr="00F54E4F" w:rsidRDefault="00941811" w:rsidP="00941811">
      <w:pPr>
        <w:ind w:firstLine="709"/>
        <w:jc w:val="both"/>
        <w:rPr>
          <w:highlight w:val="yellow"/>
        </w:rPr>
      </w:pPr>
    </w:p>
    <w:p w:rsidR="00941811" w:rsidRDefault="00941811" w:rsidP="00941811">
      <w:pPr>
        <w:ind w:firstLine="709"/>
        <w:jc w:val="both"/>
        <w:rPr>
          <w:rFonts w:eastAsia="Times New Roman"/>
          <w:b/>
        </w:rPr>
      </w:pPr>
      <w:r w:rsidRPr="00E63484">
        <w:rPr>
          <w:b/>
        </w:rPr>
        <w:t>Orice alte modificări în calendarul desfășurării concursului vor fi aduse la cunoștința candidaților prin postarea unui anunț pe pagina de internet a Poliției Române</w:t>
      </w:r>
      <w:r>
        <w:rPr>
          <w:b/>
        </w:rPr>
        <w:t xml:space="preserve"> </w:t>
      </w:r>
      <w:hyperlink r:id="rId12" w:history="1">
        <w:r w:rsidRPr="00E63484">
          <w:rPr>
            <w:rStyle w:val="Hyperlink"/>
          </w:rPr>
          <w:t>www.politiaromana.ro</w:t>
        </w:r>
      </w:hyperlink>
      <w:r w:rsidRPr="00E63484">
        <w:t xml:space="preserve">, Secțiunea carieră – Posturi scoase la concurs (adresa </w:t>
      </w:r>
      <w:hyperlink r:id="rId13" w:history="1">
        <w:r w:rsidRPr="00E63484">
          <w:rPr>
            <w:rStyle w:val="Hyperlink"/>
          </w:rPr>
          <w:t>http://www.politiaromana.ro/ro/cariera/posturi-scoase-la-concurs</w:t>
        </w:r>
      </w:hyperlink>
      <w:r w:rsidRPr="00E63484">
        <w:t>)</w:t>
      </w:r>
      <w:r w:rsidRPr="00E63484">
        <w:rPr>
          <w:b/>
        </w:rPr>
        <w:t xml:space="preserve"> sau pe pagina </w:t>
      </w:r>
      <w:r w:rsidRPr="00E63484">
        <w:rPr>
          <w:rFonts w:eastAsia="Times New Roman"/>
          <w:b/>
        </w:rPr>
        <w:t xml:space="preserve">de internet a </w:t>
      </w:r>
      <w:r w:rsidRPr="00416A9A">
        <w:rPr>
          <w:b/>
          <w:color w:val="000000"/>
        </w:rPr>
        <w:t>Inspectorului de Poliție Județean Dâmbovița</w:t>
      </w:r>
      <w:r w:rsidRPr="00416A9A">
        <w:rPr>
          <w:color w:val="000000"/>
        </w:rPr>
        <w:t xml:space="preserve">, </w:t>
      </w:r>
      <w:r w:rsidRPr="00416A9A">
        <w:rPr>
          <w:b/>
          <w:color w:val="000000"/>
        </w:rPr>
        <w:t>www</w:t>
      </w:r>
      <w:r w:rsidRPr="00416A9A">
        <w:rPr>
          <w:color w:val="000000"/>
        </w:rPr>
        <w:t>.</w:t>
      </w:r>
      <w:hyperlink r:id="rId14" w:history="1">
        <w:r w:rsidRPr="001F243D">
          <w:rPr>
            <w:rStyle w:val="Hyperlink"/>
            <w:u w:val="none"/>
          </w:rPr>
          <w:t>db.politiaromana.ro</w:t>
        </w:r>
      </w:hyperlink>
      <w:r>
        <w:t xml:space="preserve">, Secțiunea carieră – Posturi scoase la concurs(adresa </w:t>
      </w:r>
      <w:hyperlink r:id="rId15" w:history="1">
        <w:r w:rsidRPr="00232607">
          <w:rPr>
            <w:rStyle w:val="Hyperlink"/>
          </w:rPr>
          <w:t>http://db.politiaromana.ro/ro/cariera/posturi-scoase-la-concurs)</w:t>
        </w:r>
      </w:hyperlink>
      <w:r>
        <w:t>.</w:t>
      </w:r>
      <w:r w:rsidRPr="00E63484">
        <w:rPr>
          <w:rFonts w:eastAsia="Times New Roman"/>
          <w:b/>
        </w:rPr>
        <w:t>.</w:t>
      </w:r>
    </w:p>
    <w:p w:rsidR="008E2242" w:rsidRPr="00BE0743" w:rsidRDefault="008E2242" w:rsidP="00CC1379">
      <w:pPr>
        <w:ind w:firstLine="709"/>
        <w:jc w:val="both"/>
        <w:rPr>
          <w:highlight w:val="red"/>
        </w:rPr>
      </w:pPr>
    </w:p>
    <w:p w:rsidR="006C51A4" w:rsidRPr="00BE0743" w:rsidRDefault="002B7051" w:rsidP="002F7F01">
      <w:pPr>
        <w:pStyle w:val="BodyText"/>
        <w:spacing w:after="0"/>
        <w:jc w:val="both"/>
        <w:rPr>
          <w:b/>
        </w:rPr>
      </w:pPr>
      <w:r w:rsidRPr="00BE0743">
        <w:rPr>
          <w:b/>
        </w:rPr>
        <w:t>Secţiunea a</w:t>
      </w:r>
      <w:r w:rsidR="004C1779" w:rsidRPr="00BE0743">
        <w:rPr>
          <w:b/>
        </w:rPr>
        <w:t xml:space="preserve"> </w:t>
      </w:r>
      <w:r w:rsidRPr="00BE0743">
        <w:rPr>
          <w:b/>
        </w:rPr>
        <w:t xml:space="preserve">V-a – </w:t>
      </w:r>
      <w:r w:rsidR="00C36322" w:rsidRPr="00BE0743">
        <w:rPr>
          <w:b/>
        </w:rPr>
        <w:t>DESFĂŞURAREA CONCURSULUI (PROBELE DE CONCURS)</w:t>
      </w:r>
    </w:p>
    <w:p w:rsidR="006C51A4" w:rsidRPr="00BE0743" w:rsidRDefault="006C51A4" w:rsidP="00F54E4F">
      <w:pPr>
        <w:jc w:val="both"/>
      </w:pPr>
      <w:r w:rsidRPr="00BE0743">
        <w:t xml:space="preserve">Concursul va consta  în  </w:t>
      </w:r>
      <w:r w:rsidR="00941811" w:rsidRPr="00BE0743">
        <w:t>desfășurarea</w:t>
      </w:r>
      <w:r w:rsidRPr="00BE0743">
        <w:t xml:space="preserve"> următoarelor probe, în ordinea de mai jos:</w:t>
      </w:r>
    </w:p>
    <w:p w:rsidR="00F54E4F" w:rsidRPr="00BC00CD" w:rsidRDefault="00F54E4F" w:rsidP="00D55FAE">
      <w:pPr>
        <w:numPr>
          <w:ilvl w:val="0"/>
          <w:numId w:val="6"/>
        </w:numPr>
        <w:tabs>
          <w:tab w:val="left" w:pos="1080"/>
        </w:tabs>
        <w:ind w:left="1080"/>
        <w:jc w:val="both"/>
      </w:pPr>
      <w:r w:rsidRPr="00BC00CD">
        <w:t xml:space="preserve">Probă practică; </w:t>
      </w:r>
    </w:p>
    <w:p w:rsidR="006C51A4" w:rsidRPr="00BE0743" w:rsidRDefault="006C51A4" w:rsidP="00D55FAE">
      <w:pPr>
        <w:numPr>
          <w:ilvl w:val="0"/>
          <w:numId w:val="6"/>
        </w:numPr>
        <w:tabs>
          <w:tab w:val="left" w:pos="1080"/>
        </w:tabs>
        <w:ind w:left="1080"/>
        <w:jc w:val="both"/>
      </w:pPr>
      <w:r w:rsidRPr="00BE0743">
        <w:t>Prob</w:t>
      </w:r>
      <w:r w:rsidR="00F54E4F">
        <w:t>ă</w:t>
      </w:r>
      <w:r w:rsidRPr="00BE0743">
        <w:t xml:space="preserve"> scrisă, rezolvarea unui test-grilă;</w:t>
      </w:r>
    </w:p>
    <w:p w:rsidR="003D1905" w:rsidRPr="00BE0743" w:rsidRDefault="003D1905" w:rsidP="00CC1379">
      <w:pPr>
        <w:tabs>
          <w:tab w:val="left" w:pos="1080"/>
        </w:tabs>
        <w:ind w:left="720"/>
        <w:jc w:val="both"/>
        <w:rPr>
          <w:color w:val="0070C0"/>
        </w:rPr>
      </w:pPr>
      <w:r w:rsidRPr="00BE0743">
        <w:rPr>
          <w:color w:val="0070C0"/>
        </w:rPr>
        <w:t xml:space="preserve"> </w:t>
      </w:r>
    </w:p>
    <w:p w:rsidR="00DE034F" w:rsidRPr="00941811" w:rsidRDefault="00DE034F" w:rsidP="00DE034F">
      <w:pPr>
        <w:numPr>
          <w:ilvl w:val="0"/>
          <w:numId w:val="10"/>
        </w:numPr>
        <w:tabs>
          <w:tab w:val="left" w:pos="284"/>
        </w:tabs>
        <w:ind w:left="0" w:firstLine="0"/>
        <w:jc w:val="both"/>
        <w:rPr>
          <w:b/>
          <w:color w:val="000000"/>
        </w:rPr>
      </w:pPr>
      <w:r w:rsidRPr="00DE034F">
        <w:rPr>
          <w:b/>
          <w:color w:val="000000"/>
          <w:u w:val="single"/>
        </w:rPr>
        <w:t>PROBA PRACTICĂ</w:t>
      </w:r>
      <w:r w:rsidRPr="00DE034F">
        <w:rPr>
          <w:b/>
          <w:color w:val="000000"/>
        </w:rPr>
        <w:t xml:space="preserve"> este o probă de concurs eliminatorie și se va desfășura în perioada </w:t>
      </w:r>
      <w:r w:rsidRPr="00941811">
        <w:rPr>
          <w:b/>
        </w:rPr>
        <w:t xml:space="preserve">21-29.10.2021. </w:t>
      </w:r>
    </w:p>
    <w:p w:rsidR="00E51594" w:rsidRPr="009A7BAF" w:rsidRDefault="00E51594" w:rsidP="00941811">
      <w:pPr>
        <w:ind w:firstLine="720"/>
        <w:jc w:val="both"/>
        <w:rPr>
          <w:rFonts w:eastAsia="Times New Roman"/>
          <w:b/>
          <w:bCs/>
          <w:color w:val="000000"/>
        </w:rPr>
      </w:pPr>
      <w:r w:rsidRPr="009A7BAF">
        <w:rPr>
          <w:rFonts w:eastAsia="Times New Roman"/>
          <w:bCs/>
          <w:i/>
          <w:color w:val="000000"/>
        </w:rPr>
        <w:t>Atenţie!</w:t>
      </w:r>
      <w:r>
        <w:rPr>
          <w:rFonts w:eastAsia="Times New Roman"/>
          <w:b/>
          <w:bCs/>
          <w:color w:val="000000"/>
        </w:rPr>
        <w:t xml:space="preserve"> </w:t>
      </w:r>
      <w:r w:rsidRPr="009A7BAF">
        <w:rPr>
          <w:rFonts w:eastAsia="Times New Roman"/>
          <w:b/>
          <w:bCs/>
          <w:color w:val="000000"/>
        </w:rPr>
        <w:t>La data susţinerii probei practice, candidatul va avea asupra sa adeverinţă medicală valabilă, eliberată de medicul de familie, din care să reiasă că este apt medical.</w:t>
      </w:r>
    </w:p>
    <w:p w:rsidR="00E51594" w:rsidRPr="00D36A2A" w:rsidRDefault="00E51594" w:rsidP="00DE034F">
      <w:pPr>
        <w:tabs>
          <w:tab w:val="left" w:pos="284"/>
        </w:tabs>
        <w:jc w:val="both"/>
        <w:rPr>
          <w:b/>
        </w:rPr>
      </w:pPr>
    </w:p>
    <w:p w:rsidR="00E51594" w:rsidRPr="00A32078" w:rsidRDefault="00E51594" w:rsidP="00E51594">
      <w:pPr>
        <w:tabs>
          <w:tab w:val="left" w:pos="284"/>
        </w:tabs>
        <w:jc w:val="both"/>
        <w:rPr>
          <w:b/>
          <w:color w:val="000000"/>
        </w:rPr>
      </w:pPr>
      <w:r w:rsidRPr="00A32078">
        <w:rPr>
          <w:b/>
          <w:color w:val="000000"/>
          <w:u w:val="single"/>
        </w:rPr>
        <w:t xml:space="preserve">Aceasta are </w:t>
      </w:r>
      <w:r>
        <w:rPr>
          <w:b/>
          <w:color w:val="000000"/>
          <w:u w:val="single"/>
        </w:rPr>
        <w:t>3</w:t>
      </w:r>
      <w:r w:rsidRPr="00A32078">
        <w:rPr>
          <w:b/>
          <w:color w:val="000000"/>
          <w:u w:val="single"/>
        </w:rPr>
        <w:t xml:space="preserve"> componente - descrise corespunzător în Anexa 7 la prezentul anunț de concurs - respectiv</w:t>
      </w:r>
      <w:r w:rsidRPr="00A32078">
        <w:rPr>
          <w:b/>
          <w:color w:val="000000"/>
        </w:rPr>
        <w:t xml:space="preserve">:  </w:t>
      </w:r>
    </w:p>
    <w:p w:rsidR="00E51594" w:rsidRPr="00A32078" w:rsidRDefault="00E51594" w:rsidP="00D55FAE">
      <w:pPr>
        <w:numPr>
          <w:ilvl w:val="0"/>
          <w:numId w:val="12"/>
        </w:numPr>
        <w:tabs>
          <w:tab w:val="left" w:pos="284"/>
        </w:tabs>
        <w:ind w:left="0" w:firstLine="0"/>
        <w:jc w:val="both"/>
        <w:rPr>
          <w:bCs/>
          <w:i/>
          <w:color w:val="000000"/>
        </w:rPr>
      </w:pPr>
      <w:r w:rsidRPr="00A32078">
        <w:t>Componenta 1 - Tragere cu armamentul;</w:t>
      </w:r>
    </w:p>
    <w:p w:rsidR="00E51594" w:rsidRPr="00A32078" w:rsidRDefault="00E51594" w:rsidP="00D55FAE">
      <w:pPr>
        <w:numPr>
          <w:ilvl w:val="0"/>
          <w:numId w:val="12"/>
        </w:numPr>
        <w:tabs>
          <w:tab w:val="left" w:pos="284"/>
        </w:tabs>
        <w:ind w:left="0" w:firstLine="0"/>
        <w:jc w:val="both"/>
        <w:rPr>
          <w:bCs/>
          <w:i/>
          <w:color w:val="000000"/>
        </w:rPr>
      </w:pPr>
      <w:r w:rsidRPr="00A32078">
        <w:rPr>
          <w:bCs/>
          <w:color w:val="000000"/>
        </w:rPr>
        <w:t>Componenta 2 - Calități motrice;</w:t>
      </w:r>
    </w:p>
    <w:p w:rsidR="00E51594" w:rsidRPr="00A32078" w:rsidRDefault="00E51594" w:rsidP="00D55FAE">
      <w:pPr>
        <w:numPr>
          <w:ilvl w:val="0"/>
          <w:numId w:val="12"/>
        </w:numPr>
        <w:tabs>
          <w:tab w:val="left" w:pos="284"/>
        </w:tabs>
        <w:ind w:left="0" w:firstLine="0"/>
        <w:jc w:val="both"/>
        <w:rPr>
          <w:bCs/>
          <w:i/>
          <w:color w:val="000000"/>
        </w:rPr>
      </w:pPr>
      <w:r w:rsidRPr="00A32078">
        <w:rPr>
          <w:bCs/>
          <w:color w:val="000000"/>
        </w:rPr>
        <w:t>Componenta 3</w:t>
      </w:r>
      <w:r w:rsidRPr="00A32078">
        <w:rPr>
          <w:bCs/>
          <w:i/>
          <w:color w:val="000000"/>
        </w:rPr>
        <w:t xml:space="preserve"> </w:t>
      </w:r>
      <w:r w:rsidRPr="00A32078">
        <w:rPr>
          <w:bCs/>
          <w:color w:val="000000"/>
        </w:rPr>
        <w:t xml:space="preserve">- </w:t>
      </w:r>
      <w:r>
        <w:rPr>
          <w:bCs/>
          <w:color w:val="000000"/>
        </w:rPr>
        <w:t>Autoapărare</w:t>
      </w:r>
      <w:r w:rsidRPr="00A32078">
        <w:rPr>
          <w:bCs/>
          <w:color w:val="000000"/>
        </w:rPr>
        <w:t>;</w:t>
      </w:r>
    </w:p>
    <w:p w:rsidR="00E51594" w:rsidRPr="00A32078" w:rsidRDefault="00E51594" w:rsidP="00E51594">
      <w:pPr>
        <w:tabs>
          <w:tab w:val="left" w:pos="284"/>
          <w:tab w:val="left" w:pos="1350"/>
        </w:tabs>
        <w:jc w:val="both"/>
        <w:rPr>
          <w:bCs/>
          <w:color w:val="000000"/>
        </w:rPr>
      </w:pPr>
    </w:p>
    <w:p w:rsidR="00E51594" w:rsidRPr="00A32078" w:rsidRDefault="00E51594" w:rsidP="00E51594">
      <w:pPr>
        <w:tabs>
          <w:tab w:val="left" w:pos="284"/>
        </w:tabs>
        <w:rPr>
          <w:rFonts w:eastAsia="Times New Roman"/>
          <w:bCs/>
          <w:color w:val="000000"/>
        </w:rPr>
      </w:pPr>
      <w:r w:rsidRPr="00A32078">
        <w:rPr>
          <w:rFonts w:eastAsia="Times New Roman"/>
          <w:b/>
          <w:bCs/>
          <w:color w:val="000000"/>
        </w:rPr>
        <w:t>V.1 - Activități premergătoare și desfășurarea probei</w:t>
      </w:r>
      <w:r w:rsidRPr="00A32078">
        <w:rPr>
          <w:rFonts w:eastAsia="Times New Roman"/>
          <w:b/>
          <w:bCs/>
          <w:color w:val="000000"/>
        </w:rPr>
        <w:br/>
      </w:r>
      <w:r w:rsidRPr="00A32078">
        <w:rPr>
          <w:rFonts w:eastAsia="Times New Roman"/>
          <w:b/>
          <w:bCs/>
          <w:i/>
          <w:color w:val="000000"/>
        </w:rPr>
        <w:t>Premergător începerii probei</w:t>
      </w:r>
      <w:r w:rsidRPr="00A32078">
        <w:rPr>
          <w:rFonts w:eastAsia="Times New Roman"/>
          <w:bCs/>
          <w:color w:val="000000"/>
        </w:rPr>
        <w:t xml:space="preserve">, se va efectua, pe bază de semnătură, instructajul candidaților privind securitatea și sănătatea în muncă și privind modul de desfășurare a probei practice. </w:t>
      </w:r>
    </w:p>
    <w:p w:rsidR="00E51594" w:rsidRPr="00A32078" w:rsidRDefault="00E51594" w:rsidP="00E51594">
      <w:pPr>
        <w:tabs>
          <w:tab w:val="left" w:pos="284"/>
        </w:tabs>
        <w:jc w:val="both"/>
        <w:rPr>
          <w:rFonts w:eastAsia="Times New Roman"/>
          <w:bCs/>
          <w:color w:val="000000"/>
        </w:rPr>
      </w:pPr>
      <w:r w:rsidRPr="00A32078">
        <w:rPr>
          <w:rFonts w:eastAsia="Times New Roman"/>
          <w:bCs/>
          <w:color w:val="000000"/>
        </w:rPr>
        <w:t xml:space="preserve">   </w:t>
      </w:r>
    </w:p>
    <w:p w:rsidR="00E51594" w:rsidRPr="00A32078" w:rsidRDefault="00E51594" w:rsidP="00E51594">
      <w:pPr>
        <w:tabs>
          <w:tab w:val="left" w:pos="284"/>
        </w:tabs>
        <w:rPr>
          <w:rFonts w:eastAsia="Times New Roman"/>
          <w:b/>
          <w:bCs/>
          <w:color w:val="000000"/>
        </w:rPr>
      </w:pPr>
      <w:r w:rsidRPr="00A32078">
        <w:rPr>
          <w:rFonts w:eastAsia="Times New Roman"/>
          <w:b/>
          <w:bCs/>
          <w:color w:val="000000"/>
        </w:rPr>
        <w:t>V.2 - Desfășurarea probei</w:t>
      </w:r>
      <w:r>
        <w:rPr>
          <w:rFonts w:eastAsia="Times New Roman"/>
          <w:b/>
          <w:bCs/>
          <w:color w:val="000000"/>
        </w:rPr>
        <w:t xml:space="preserve"> </w:t>
      </w:r>
    </w:p>
    <w:p w:rsidR="00E51594" w:rsidRPr="00A32078" w:rsidRDefault="00E51594" w:rsidP="00E51594">
      <w:pPr>
        <w:tabs>
          <w:tab w:val="left" w:pos="284"/>
        </w:tabs>
        <w:rPr>
          <w:rFonts w:eastAsia="Times New Roman"/>
          <w:b/>
          <w:bCs/>
          <w:color w:val="000000"/>
        </w:rPr>
      </w:pPr>
      <w:r>
        <w:rPr>
          <w:color w:val="000000"/>
        </w:rPr>
        <w:t>PROBA PRACTICĂ</w:t>
      </w:r>
      <w:r w:rsidRPr="00A32078">
        <w:rPr>
          <w:color w:val="000000"/>
        </w:rPr>
        <w:t xml:space="preserve"> se va desfășura în conformitate cu prevederile Anexei nr. 7 la prezentul anunț</w:t>
      </w:r>
      <w:r>
        <w:rPr>
          <w:rFonts w:eastAsia="Times New Roman"/>
          <w:bCs/>
          <w:color w:val="000000"/>
        </w:rPr>
        <w:t>.</w:t>
      </w:r>
    </w:p>
    <w:p w:rsidR="00E51594" w:rsidRPr="00A32078" w:rsidRDefault="00E51594" w:rsidP="00E51594">
      <w:pPr>
        <w:tabs>
          <w:tab w:val="left" w:pos="284"/>
        </w:tabs>
        <w:ind w:right="123"/>
        <w:contextualSpacing/>
        <w:jc w:val="both"/>
        <w:rPr>
          <w:rFonts w:eastAsia="Times New Roman"/>
          <w:color w:val="000000"/>
        </w:rPr>
      </w:pPr>
    </w:p>
    <w:p w:rsidR="00E51594" w:rsidRPr="00A32078" w:rsidRDefault="00E51594" w:rsidP="00E51594">
      <w:pPr>
        <w:tabs>
          <w:tab w:val="left" w:pos="284"/>
        </w:tabs>
        <w:rPr>
          <w:rFonts w:eastAsia="Times New Roman"/>
          <w:b/>
          <w:bCs/>
          <w:i/>
          <w:color w:val="000000"/>
        </w:rPr>
      </w:pPr>
      <w:r w:rsidRPr="00A32078">
        <w:rPr>
          <w:rFonts w:eastAsia="Times New Roman"/>
          <w:b/>
          <w:bCs/>
          <w:i/>
          <w:color w:val="000000"/>
        </w:rPr>
        <w:t>Candidații sunt declarați „Respins” la proba practică în următoarele situații:</w:t>
      </w:r>
    </w:p>
    <w:p w:rsidR="00E51594" w:rsidRPr="00A32078" w:rsidRDefault="00E51594" w:rsidP="00D55FAE">
      <w:pPr>
        <w:numPr>
          <w:ilvl w:val="0"/>
          <w:numId w:val="11"/>
        </w:numPr>
        <w:tabs>
          <w:tab w:val="left" w:pos="284"/>
        </w:tabs>
        <w:ind w:left="0" w:firstLine="0"/>
        <w:rPr>
          <w:rFonts w:eastAsia="Times New Roman"/>
          <w:bCs/>
          <w:color w:val="000000"/>
        </w:rPr>
      </w:pPr>
      <w:r w:rsidRPr="00A32078">
        <w:rPr>
          <w:rFonts w:eastAsia="Times New Roman"/>
          <w:bCs/>
          <w:color w:val="000000"/>
        </w:rPr>
        <w:t xml:space="preserve">Refuză parcurgerea </w:t>
      </w:r>
      <w:r w:rsidR="003B4403">
        <w:rPr>
          <w:rFonts w:eastAsia="Times New Roman"/>
          <w:bCs/>
          <w:color w:val="000000"/>
        </w:rPr>
        <w:t>unui element al componentelor</w:t>
      </w:r>
      <w:r w:rsidRPr="00A32078">
        <w:rPr>
          <w:rFonts w:eastAsia="Times New Roman"/>
          <w:bCs/>
          <w:color w:val="000000"/>
        </w:rPr>
        <w:t>;</w:t>
      </w:r>
    </w:p>
    <w:p w:rsidR="00E51594" w:rsidRPr="00A32078" w:rsidRDefault="00E51594" w:rsidP="00D55FAE">
      <w:pPr>
        <w:numPr>
          <w:ilvl w:val="0"/>
          <w:numId w:val="11"/>
        </w:numPr>
        <w:tabs>
          <w:tab w:val="left" w:pos="284"/>
        </w:tabs>
        <w:ind w:left="0" w:right="-144" w:firstLine="0"/>
        <w:rPr>
          <w:rFonts w:eastAsia="Times New Roman"/>
          <w:bCs/>
          <w:color w:val="000000"/>
        </w:rPr>
      </w:pPr>
      <w:r w:rsidRPr="00A32078">
        <w:rPr>
          <w:rFonts w:eastAsia="Times New Roman"/>
          <w:bCs/>
          <w:color w:val="000000"/>
        </w:rPr>
        <w:t xml:space="preserve">Depășesc timpul alocat pentru executarea elementelor componentei motrice sau pauza între acestea; </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Abandonul, accidentarea, neîndeplinirea baremului. Candidaţii sunt răspunzători de eventualele accidentări pe timpul efectuării încălzirii, aşteptării pentru executarea probei, pe timpul şi după desfăşurarea probei, cauzate de nerespectarea normelor prelucrate sau de execuţiile greşite;</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Nerespectarea regulilor și măsurilor de siguranță în poligon;</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shd w:val="clear" w:color="auto" w:fill="FFFFFF"/>
        </w:rPr>
        <w:t>Execută foc înainte de comanda conducătorului tragerii</w:t>
      </w:r>
      <w:r w:rsidRPr="00A32078">
        <w:rPr>
          <w:rFonts w:eastAsia="Times New Roman"/>
          <w:bCs/>
          <w:color w:val="000000"/>
        </w:rPr>
        <w:t>;</w:t>
      </w:r>
    </w:p>
    <w:p w:rsidR="00E51594" w:rsidRPr="00A32078" w:rsidRDefault="00E51594" w:rsidP="00D55FAE">
      <w:pPr>
        <w:numPr>
          <w:ilvl w:val="0"/>
          <w:numId w:val="11"/>
        </w:numPr>
        <w:tabs>
          <w:tab w:val="left" w:pos="284"/>
        </w:tabs>
        <w:ind w:left="0" w:firstLine="0"/>
        <w:jc w:val="both"/>
        <w:rPr>
          <w:shd w:val="clear" w:color="auto" w:fill="FFFFFF"/>
        </w:rPr>
      </w:pPr>
      <w:r w:rsidRPr="00A32078">
        <w:rPr>
          <w:shd w:val="clear" w:color="auto" w:fill="FFFFFF"/>
        </w:rPr>
        <w:t>Execută foc după expirarea timpului alocat ședinței de tragere, respectiv după comanda „</w:t>
      </w:r>
      <w:r w:rsidRPr="00A32078">
        <w:rPr>
          <w:b/>
          <w:shd w:val="clear" w:color="auto" w:fill="FFFFFF"/>
        </w:rPr>
        <w:t>STOP”</w:t>
      </w:r>
      <w:r w:rsidRPr="00A32078">
        <w:rPr>
          <w:shd w:val="clear" w:color="auto" w:fill="FFFFFF"/>
        </w:rPr>
        <w:t>.</w:t>
      </w:r>
    </w:p>
    <w:p w:rsidR="00E51594" w:rsidRPr="00A32078" w:rsidRDefault="00E51594" w:rsidP="00E51594">
      <w:pPr>
        <w:tabs>
          <w:tab w:val="left" w:pos="284"/>
        </w:tabs>
        <w:jc w:val="both"/>
        <w:rPr>
          <w:rFonts w:eastAsia="Times New Roman"/>
          <w:color w:val="000000"/>
          <w:shd w:val="clear" w:color="auto" w:fill="FFFFFF"/>
        </w:rPr>
      </w:pPr>
    </w:p>
    <w:p w:rsidR="00E51594" w:rsidRPr="00A32078" w:rsidRDefault="00E51594" w:rsidP="00E51594">
      <w:pPr>
        <w:tabs>
          <w:tab w:val="left" w:pos="284"/>
        </w:tabs>
        <w:jc w:val="both"/>
        <w:rPr>
          <w:rFonts w:eastAsia="Times New Roman"/>
          <w:b/>
          <w:bCs/>
          <w:color w:val="000000"/>
        </w:rPr>
      </w:pPr>
      <w:r w:rsidRPr="00A32078">
        <w:rPr>
          <w:rFonts w:eastAsia="Times New Roman"/>
          <w:b/>
          <w:bCs/>
          <w:color w:val="000000"/>
        </w:rPr>
        <w:t>V.3 - Alte precizări privind desfășurarea probei practice</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Pe timpul desfăşurării probei, nu sunt admise indicaţii metodice din partea organizatorilor;</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Rezultatele obţinute se aduc la cunoştinţa candidaţilor, la finalul probei, pe bază de semnătură;</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şi după susţinerea probei, indiferent de cauze/motive, nu se admit reexaminări sau repetări;</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În cazul în care temperatura depășește +35 de grade sau scade sub – 15, temperatura ambientală sau condiţiile p</w:t>
      </w:r>
      <w:r>
        <w:rPr>
          <w:rFonts w:eastAsia="Times New Roman"/>
          <w:color w:val="000000"/>
          <w:shd w:val="clear" w:color="auto" w:fill="FFFFFF"/>
        </w:rPr>
        <w:t>oligonului/sălii sunt improprii</w:t>
      </w:r>
      <w:r w:rsidRPr="00E67C55">
        <w:rPr>
          <w:rFonts w:eastAsia="Times New Roman"/>
          <w:color w:val="000000"/>
          <w:shd w:val="clear" w:color="auto" w:fill="FFFFFF"/>
        </w:rPr>
        <w:t xml:space="preserve"> ori în alte condiţii de natură să favorizeze producerea de accidente,  desfăşurarea probei se poate amâna, la propunerea subcomisiei/comisiei, cu acordul preşedintelui subcomisiei/comisiei, până la momentul când proba se poate desfăşură în condiţii normale. În acest context, candidați vor fi anunţaţi cu privire la modificările apărute prin postarea unui anunț pe paginile de internet și intrapol ale Poliției Române, precum și la avizierul unității; </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Pregătirea organismului pentru efort şi influenţarea selectivă a aparatului locomotor se desfăşoară individual, în spaţiul destinat acestei activităţi, altul decât cel de desfăşurare a probei;</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 xml:space="preserve">În funcție de numărul de candidați înscriși, se vor constitui subcomisii de concurs, formate dintr-un număr impar de membri; </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desfășurării probei practice se va asigura asistența medicală cu medic și ambulanță;</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Proba practică se înregistrează audio-video, cu sprijinul direcției de specialitate.</w:t>
      </w:r>
    </w:p>
    <w:p w:rsidR="00E51594" w:rsidRPr="00E67C55" w:rsidRDefault="00E51594" w:rsidP="00E51594">
      <w:pPr>
        <w:tabs>
          <w:tab w:val="left" w:pos="284"/>
        </w:tabs>
        <w:jc w:val="both"/>
        <w:rPr>
          <w:rFonts w:eastAsia="Times New Roman"/>
          <w:color w:val="000000"/>
          <w:shd w:val="clear" w:color="auto" w:fill="FFFFFF"/>
        </w:rPr>
      </w:pPr>
    </w:p>
    <w:p w:rsidR="00E51594" w:rsidRPr="00A32078" w:rsidRDefault="00E51594" w:rsidP="00E51594">
      <w:pPr>
        <w:tabs>
          <w:tab w:val="left" w:pos="284"/>
        </w:tabs>
        <w:jc w:val="both"/>
        <w:rPr>
          <w:rFonts w:eastAsia="Times New Roman"/>
          <w:b/>
          <w:bCs/>
          <w:i/>
          <w:color w:val="000000"/>
        </w:rPr>
      </w:pPr>
      <w:r>
        <w:rPr>
          <w:rFonts w:eastAsia="Times New Roman"/>
          <w:b/>
          <w:bCs/>
          <w:color w:val="000000"/>
        </w:rPr>
        <w:t>V</w:t>
      </w:r>
      <w:r w:rsidRPr="00A32078">
        <w:rPr>
          <w:rFonts w:eastAsia="Times New Roman"/>
          <w:b/>
          <w:bCs/>
          <w:color w:val="000000"/>
        </w:rPr>
        <w:t>.4 - Evaluarea</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La</w:t>
      </w:r>
      <w:r w:rsidRPr="00A32078">
        <w:rPr>
          <w:rFonts w:eastAsia="Times New Roman"/>
          <w:b/>
          <w:bCs/>
          <w:i/>
          <w:color w:val="000000"/>
        </w:rPr>
        <w:t xml:space="preserve"> Componenta 1 - Tragere cu armamentul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 </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2 - </w:t>
      </w:r>
      <w:r w:rsidRPr="00A32078">
        <w:rPr>
          <w:b/>
          <w:bCs/>
          <w:i/>
          <w:color w:val="000000"/>
        </w:rPr>
        <w:t>Calități motrice -</w:t>
      </w:r>
      <w:r w:rsidRPr="00A32078">
        <w:rPr>
          <w:rFonts w:eastAsia="Times New Roman"/>
          <w:bCs/>
          <w:color w:val="000000"/>
        </w:rPr>
        <w:t xml:space="preserve"> candidații trebuie să obțină </w:t>
      </w:r>
      <w:r w:rsidRPr="00A32078">
        <w:t xml:space="preserve">minimum nota 5.00 la fiecare probă, iar media aritmetică a notelor obținute este de minimum 7.00, </w:t>
      </w:r>
      <w:r w:rsidRPr="00A32078">
        <w:rPr>
          <w:rFonts w:eastAsia="Times New Roman"/>
          <w:bCs/>
          <w:color w:val="000000"/>
        </w:rPr>
        <w:t xml:space="preserve">conform anexei nr. 7  la prezentul anunț; </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3 - </w:t>
      </w:r>
      <w:r>
        <w:rPr>
          <w:b/>
          <w:bCs/>
          <w:i/>
          <w:color w:val="000000"/>
        </w:rPr>
        <w:t>Autoapărare</w:t>
      </w:r>
      <w:r w:rsidRPr="00A32078">
        <w:rPr>
          <w:b/>
          <w:bCs/>
          <w:i/>
          <w:color w:val="000000"/>
        </w:rPr>
        <w:t xml:space="preserve"> -</w:t>
      </w:r>
      <w:r w:rsidRPr="00A32078">
        <w:rPr>
          <w:rFonts w:eastAsia="Times New Roman"/>
          <w:bCs/>
          <w:color w:val="000000"/>
        </w:rPr>
        <w:t xml:space="preserve"> 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u w:val="single"/>
        </w:rPr>
        <w:t xml:space="preserve">Nota pentru a fi declarat </w:t>
      </w:r>
      <w:r w:rsidRPr="00A32078">
        <w:rPr>
          <w:rFonts w:eastAsia="Times New Roman"/>
          <w:bCs/>
          <w:color w:val="000000"/>
          <w:u w:val="single"/>
          <w:lang w:val="en-US"/>
        </w:rPr>
        <w:t>„Admis” la</w:t>
      </w:r>
      <w:r w:rsidRPr="00A32078">
        <w:rPr>
          <w:rFonts w:eastAsia="Times New Roman"/>
          <w:bCs/>
          <w:color w:val="000000"/>
          <w:u w:val="single"/>
        </w:rPr>
        <w:t xml:space="preserve"> proba practică este de </w:t>
      </w:r>
      <w:r w:rsidRPr="00A32078">
        <w:rPr>
          <w:rFonts w:eastAsia="Times New Roman"/>
          <w:b/>
          <w:bCs/>
          <w:color w:val="000000"/>
          <w:u w:val="single"/>
        </w:rPr>
        <w:t>minimum 7,00</w:t>
      </w:r>
      <w:r w:rsidRPr="00A32078">
        <w:rPr>
          <w:rFonts w:eastAsia="Times New Roman"/>
          <w:bCs/>
          <w:color w:val="000000"/>
        </w:rPr>
        <w:t xml:space="preserve">, conform art. 39 alin. 1 din Anexa 3 la O.m.a.i. nr. 140/2016 </w:t>
      </w:r>
      <w:r w:rsidRPr="00A32078">
        <w:rPr>
          <w:rFonts w:eastAsia="Times New Roman"/>
          <w:bCs/>
          <w:i/>
          <w:color w:val="000000"/>
        </w:rPr>
        <w:t>privind activitatea de management resurse umane în unitățile de poliție ale M.A.I.</w:t>
      </w:r>
      <w:r w:rsidRPr="00A32078">
        <w:rPr>
          <w:rFonts w:eastAsia="Times New Roman"/>
          <w:bCs/>
          <w:color w:val="000000"/>
        </w:rPr>
        <w:t xml:space="preserve">, cu modificările și completările ulterioare, </w:t>
      </w:r>
      <w:r w:rsidRPr="00A32078">
        <w:rPr>
          <w:rFonts w:eastAsia="Times New Roman"/>
          <w:bCs/>
          <w:color w:val="000000"/>
          <w:u w:val="single"/>
        </w:rPr>
        <w:t xml:space="preserve">și este stabilită ca medie aritmetică a notelor acordate la cele </w:t>
      </w:r>
      <w:r>
        <w:rPr>
          <w:rFonts w:eastAsia="Times New Roman"/>
          <w:bCs/>
          <w:color w:val="000000"/>
          <w:u w:val="single"/>
        </w:rPr>
        <w:t>trei</w:t>
      </w:r>
      <w:r w:rsidRPr="00A32078">
        <w:rPr>
          <w:rFonts w:eastAsia="Times New Roman"/>
          <w:bCs/>
          <w:color w:val="000000"/>
          <w:u w:val="single"/>
        </w:rPr>
        <w:t xml:space="preserve"> componente</w:t>
      </w:r>
      <w:r w:rsidRPr="00A32078">
        <w:rPr>
          <w:rFonts w:eastAsia="Times New Roman"/>
          <w:bCs/>
          <w:color w:val="000000"/>
        </w:rPr>
        <w:t xml:space="preserve">. Candidații care nu au obținut minimum nota 7,00 vor fi declarați </w:t>
      </w:r>
      <w:r w:rsidRPr="00A32078">
        <w:rPr>
          <w:rFonts w:eastAsia="Times New Roman"/>
          <w:bCs/>
          <w:color w:val="000000"/>
          <w:lang w:val="en-US"/>
        </w:rPr>
        <w:t>„Respins” și nu vor fi planificați la proba scrisă.</w:t>
      </w:r>
    </w:p>
    <w:p w:rsidR="00E51594" w:rsidRDefault="00E51594" w:rsidP="00F54E4F">
      <w:pPr>
        <w:ind w:firstLine="709"/>
        <w:jc w:val="both"/>
        <w:rPr>
          <w:color w:val="FF0000"/>
        </w:rPr>
      </w:pPr>
    </w:p>
    <w:p w:rsidR="00D50E94" w:rsidRPr="002F419E" w:rsidRDefault="00D50E94" w:rsidP="00F54E4F">
      <w:pPr>
        <w:ind w:firstLine="709"/>
        <w:jc w:val="both"/>
        <w:rPr>
          <w:rFonts w:eastAsia="Times New Roman"/>
        </w:rPr>
      </w:pPr>
      <w:r w:rsidRPr="002F419E">
        <w:t xml:space="preserve">Proba </w:t>
      </w:r>
      <w:r w:rsidR="001018BE" w:rsidRPr="002F419E">
        <w:t>practică</w:t>
      </w:r>
      <w:r w:rsidRPr="002F419E">
        <w:t xml:space="preserve"> poate fi contestată o singură dată în termen de 24 de ore de la </w:t>
      </w:r>
      <w:r w:rsidR="002E5203" w:rsidRPr="002F419E">
        <w:t xml:space="preserve">postarea </w:t>
      </w:r>
      <w:r w:rsidR="005C6F7A" w:rsidRPr="002F419E">
        <w:t xml:space="preserve">rezultatelor </w:t>
      </w:r>
      <w:r w:rsidR="002E5203" w:rsidRPr="002F419E">
        <w:t xml:space="preserve">pe pagina de Internet a </w:t>
      </w:r>
      <w:r w:rsidR="00F54E4F" w:rsidRPr="002F419E">
        <w:t>Poliţiei Române</w:t>
      </w:r>
      <w:r w:rsidRPr="002F419E">
        <w:t>,</w:t>
      </w:r>
      <w:r w:rsidR="00941811" w:rsidRPr="00941811">
        <w:rPr>
          <w:rStyle w:val="Hyperlink"/>
        </w:rPr>
        <w:t xml:space="preserve"> </w:t>
      </w:r>
      <w:hyperlink r:id="rId16" w:history="1">
        <w:r w:rsidR="00941811" w:rsidRPr="00E63484">
          <w:rPr>
            <w:rStyle w:val="Hyperlink"/>
          </w:rPr>
          <w:t>www.politiaromana.ro</w:t>
        </w:r>
      </w:hyperlink>
      <w:r w:rsidR="00941811" w:rsidRPr="00E63484">
        <w:t xml:space="preserve">, Secțiunea carieră – Posturi scoase la concurs (adresa </w:t>
      </w:r>
      <w:hyperlink r:id="rId17" w:history="1">
        <w:r w:rsidR="00941811" w:rsidRPr="00E63484">
          <w:rPr>
            <w:rStyle w:val="Hyperlink"/>
          </w:rPr>
          <w:t>http://www.politiaromana.ro/ro/cariera/posturi-scoase-la-concurs</w:t>
        </w:r>
      </w:hyperlink>
      <w:r w:rsidR="00941811" w:rsidRPr="00E63484">
        <w:t>)</w:t>
      </w:r>
      <w:r w:rsidR="00941811">
        <w:t>,</w:t>
      </w:r>
      <w:r w:rsidRPr="002F419E">
        <w:t xml:space="preserve"> iar admiterea contestaţiei determină replanificarea candidatului şi susţinerea din nou a probei.</w:t>
      </w:r>
    </w:p>
    <w:p w:rsidR="00D50E94" w:rsidRPr="002F419E" w:rsidRDefault="00D50E94" w:rsidP="00CC1379">
      <w:pPr>
        <w:ind w:firstLine="709"/>
        <w:jc w:val="both"/>
      </w:pPr>
      <w:r w:rsidRPr="002F419E">
        <w:t xml:space="preserve">Eventualele contestaţii se pot depune </w:t>
      </w:r>
      <w:r w:rsidR="002F43AF" w:rsidRPr="002F419E">
        <w:t xml:space="preserve">electronic, la adresa de e-mail </w:t>
      </w:r>
      <w:r w:rsidR="00F54E4F" w:rsidRPr="002F419E">
        <w:rPr>
          <w:b/>
        </w:rPr>
        <w:t>ds@politiaromana.ro</w:t>
      </w:r>
      <w:hyperlink r:id="rId18" w:history="1"/>
    </w:p>
    <w:p w:rsidR="00D50E94" w:rsidRPr="002F419E" w:rsidRDefault="00D50E94" w:rsidP="00CC1379">
      <w:pPr>
        <w:ind w:firstLine="709"/>
        <w:jc w:val="both"/>
      </w:pPr>
      <w:r w:rsidRPr="002F419E">
        <w:t xml:space="preserve">În cazul admiterii contestaţiei, candidaţii vor fi anunţaţi printr-un anunţ postat </w:t>
      </w:r>
      <w:r w:rsidR="00F54545" w:rsidRPr="002F419E">
        <w:t xml:space="preserve">pe pagina de internet </w:t>
      </w:r>
      <w:r w:rsidR="001F2439" w:rsidRPr="002F419E">
        <w:t xml:space="preserve">a Poliţiei Române, </w:t>
      </w:r>
      <w:hyperlink r:id="rId19" w:history="1">
        <w:r w:rsidR="00941811" w:rsidRPr="00E63484">
          <w:rPr>
            <w:rStyle w:val="Hyperlink"/>
          </w:rPr>
          <w:t>www.politiaromana.ro</w:t>
        </w:r>
      </w:hyperlink>
      <w:r w:rsidR="00941811" w:rsidRPr="00E63484">
        <w:t xml:space="preserve">, Secțiunea carieră – Posturi scoase la concurs (adresa </w:t>
      </w:r>
      <w:hyperlink r:id="rId20" w:history="1">
        <w:r w:rsidR="00941811" w:rsidRPr="00E63484">
          <w:rPr>
            <w:rStyle w:val="Hyperlink"/>
          </w:rPr>
          <w:t>http://www.politiaromana.ro/ro/cariera/posturi-scoase-la-concurs</w:t>
        </w:r>
      </w:hyperlink>
      <w:r w:rsidR="00941811" w:rsidRPr="00E63484">
        <w:t>)</w:t>
      </w:r>
      <w:r w:rsidR="00941811">
        <w:t xml:space="preserve">, </w:t>
      </w:r>
      <w:r w:rsidRPr="002F419E">
        <w:t>cu privire la ziua, ora şi locul reexaminării.</w:t>
      </w:r>
    </w:p>
    <w:p w:rsidR="00815A30" w:rsidRPr="002F419E" w:rsidRDefault="00D50E94" w:rsidP="00CC1379">
      <w:pPr>
        <w:ind w:firstLine="709"/>
        <w:jc w:val="both"/>
        <w:rPr>
          <w:rFonts w:eastAsia="Times New Roman"/>
        </w:rPr>
      </w:pPr>
      <w:r w:rsidRPr="002F419E">
        <w:t xml:space="preserve">Rezultatele reexaminării, precum şi rezultatele finale la proba </w:t>
      </w:r>
      <w:r w:rsidR="001018BE" w:rsidRPr="002F419E">
        <w:t>practică</w:t>
      </w:r>
      <w:r w:rsidRPr="002F419E">
        <w:t xml:space="preserve"> vor fi comunicate printr-un anunţ postat </w:t>
      </w:r>
      <w:r w:rsidR="00F54545" w:rsidRPr="002F419E">
        <w:t xml:space="preserve">pe pagina de internet a </w:t>
      </w:r>
      <w:r w:rsidR="001F2439" w:rsidRPr="002F419E">
        <w:t>Poliţiei Române</w:t>
      </w:r>
      <w:r w:rsidR="00941811">
        <w:t xml:space="preserve">, </w:t>
      </w:r>
      <w:hyperlink r:id="rId21" w:history="1">
        <w:r w:rsidR="00941811" w:rsidRPr="00E63484">
          <w:rPr>
            <w:rStyle w:val="Hyperlink"/>
          </w:rPr>
          <w:t>www.politiaromana.ro</w:t>
        </w:r>
      </w:hyperlink>
      <w:r w:rsidR="00941811" w:rsidRPr="00E63484">
        <w:t xml:space="preserve">, Secțiunea carieră – Posturi scoase la concurs (adresa </w:t>
      </w:r>
      <w:hyperlink r:id="rId22" w:history="1">
        <w:r w:rsidR="00941811" w:rsidRPr="00E63484">
          <w:rPr>
            <w:rStyle w:val="Hyperlink"/>
          </w:rPr>
          <w:t>http://www.politiaromana.ro/ro/cariera/posturi-scoase-la-concurs</w:t>
        </w:r>
      </w:hyperlink>
      <w:r w:rsidR="00941811" w:rsidRPr="00E63484">
        <w:t>)</w:t>
      </w:r>
      <w:r w:rsidR="001F2439" w:rsidRPr="002F419E">
        <w:t>.</w:t>
      </w:r>
    </w:p>
    <w:p w:rsidR="001018BE" w:rsidRDefault="001018BE" w:rsidP="00CC1379">
      <w:pPr>
        <w:ind w:firstLine="709"/>
        <w:jc w:val="both"/>
        <w:rPr>
          <w:rFonts w:eastAsia="Times New Roman"/>
        </w:rPr>
      </w:pPr>
    </w:p>
    <w:p w:rsidR="00815A30" w:rsidRPr="00BE0743" w:rsidRDefault="00815A30" w:rsidP="00CC1379">
      <w:pPr>
        <w:ind w:firstLine="709"/>
        <w:jc w:val="both"/>
        <w:rPr>
          <w:rFonts w:eastAsia="Times New Roman"/>
        </w:rPr>
      </w:pPr>
      <w:r w:rsidRPr="00BE0743">
        <w:rPr>
          <w:rFonts w:eastAsia="Times New Roman"/>
        </w:rPr>
        <w:t xml:space="preserve">Candidații declarați ”respins” la proba </w:t>
      </w:r>
      <w:r w:rsidR="001018BE">
        <w:rPr>
          <w:rFonts w:eastAsia="Times New Roman"/>
        </w:rPr>
        <w:t>practică</w:t>
      </w:r>
      <w:r w:rsidRPr="00BE0743">
        <w:rPr>
          <w:rFonts w:eastAsia="Times New Roman"/>
        </w:rPr>
        <w:t xml:space="preserve"> nu vor fi planificați la proba scrisă.</w:t>
      </w:r>
    </w:p>
    <w:p w:rsidR="00AC7FDF" w:rsidRPr="00BE0743" w:rsidRDefault="00AC7FDF" w:rsidP="00CC1379">
      <w:pPr>
        <w:jc w:val="both"/>
      </w:pPr>
    </w:p>
    <w:p w:rsidR="00852625" w:rsidRDefault="00852625" w:rsidP="001F2439">
      <w:pPr>
        <w:ind w:firstLine="720"/>
        <w:jc w:val="both"/>
        <w:rPr>
          <w:rFonts w:eastAsia="Times New Roman"/>
        </w:rPr>
      </w:pPr>
      <w:r w:rsidRPr="00BE0743">
        <w:t xml:space="preserve">Data, ora şi locul unde se va </w:t>
      </w:r>
      <w:r w:rsidR="00941811" w:rsidRPr="00BE0743">
        <w:t>desfășura</w:t>
      </w:r>
      <w:r w:rsidRPr="00BE0743">
        <w:t xml:space="preserve"> proba </w:t>
      </w:r>
      <w:r w:rsidR="001018BE">
        <w:t>practică</w:t>
      </w:r>
      <w:r w:rsidRPr="00BE0743">
        <w:t xml:space="preserve"> se vor stabili, în funcţie de numărul candidaţilor şi se vor comunica acestora prin postarea unui anunţ ulterior </w:t>
      </w:r>
      <w:r w:rsidR="001F2439" w:rsidRPr="00701254">
        <w:rPr>
          <w:color w:val="000000" w:themeColor="text1"/>
        </w:rPr>
        <w:t xml:space="preserve">pe pagina de internet a </w:t>
      </w:r>
      <w:r w:rsidR="001F2439" w:rsidRPr="00FC443C">
        <w:t>Poliţiei Române</w:t>
      </w:r>
      <w:hyperlink r:id="rId23" w:history="1">
        <w:r w:rsidR="00941811" w:rsidRPr="00E63484">
          <w:rPr>
            <w:rStyle w:val="Hyperlink"/>
          </w:rPr>
          <w:t>www.politiaromana.ro</w:t>
        </w:r>
      </w:hyperlink>
      <w:r w:rsidR="00941811" w:rsidRPr="00E63484">
        <w:t xml:space="preserve">, Secțiunea carieră – Posturi scoase la concurs (adresa </w:t>
      </w:r>
      <w:hyperlink r:id="rId24" w:history="1">
        <w:r w:rsidR="00941811" w:rsidRPr="00E63484">
          <w:rPr>
            <w:rStyle w:val="Hyperlink"/>
          </w:rPr>
          <w:t>http://www.politiaromana.ro/ro/cariera/posturi-scoase-la-concurs</w:t>
        </w:r>
      </w:hyperlink>
      <w:r w:rsidR="00941811" w:rsidRPr="00E63484">
        <w:t>)</w:t>
      </w:r>
      <w:r w:rsidR="004F1C7A">
        <w:t>.</w:t>
      </w:r>
    </w:p>
    <w:p w:rsidR="001F2439" w:rsidRPr="00BE0743" w:rsidRDefault="001F2439" w:rsidP="001F2439">
      <w:pPr>
        <w:ind w:firstLine="720"/>
        <w:jc w:val="both"/>
        <w:rPr>
          <w:b/>
        </w:rPr>
      </w:pPr>
    </w:p>
    <w:p w:rsidR="00852625" w:rsidRPr="00BE0743" w:rsidRDefault="00852625" w:rsidP="00CC1379">
      <w:pPr>
        <w:tabs>
          <w:tab w:val="left" w:pos="1134"/>
        </w:tabs>
        <w:ind w:firstLine="810"/>
        <w:jc w:val="both"/>
      </w:pPr>
      <w:r w:rsidRPr="00BE0743">
        <w:rPr>
          <w:b/>
        </w:rPr>
        <w:t xml:space="preserve">Atenţie! – </w:t>
      </w:r>
      <w:r w:rsidRPr="00BE0743">
        <w:rPr>
          <w:i/>
        </w:rPr>
        <w:t xml:space="preserve">Candidaţii care nu se prezintă la data, ora şi locul indicate pentru susţinerea probei </w:t>
      </w:r>
      <w:r w:rsidR="004F1C7A">
        <w:rPr>
          <w:i/>
        </w:rPr>
        <w:t>practice</w:t>
      </w:r>
      <w:r w:rsidRPr="00BE0743">
        <w:rPr>
          <w:i/>
        </w:rPr>
        <w:t>, vor fi declaraţi „neprezentat” şi vor fi eliminaţi din concurs. Atragem atenţia cu privire la respectarea strictă de către candidaţi a prevederilor prezentului anunţ, în vederea bunei desfăşurări a procedurii de concurs.</w:t>
      </w:r>
    </w:p>
    <w:p w:rsidR="002C30F3" w:rsidRDefault="002C30F3" w:rsidP="00CC1379">
      <w:pPr>
        <w:jc w:val="both"/>
        <w:rPr>
          <w:rFonts w:eastAsia="Times New Roman"/>
          <w:color w:val="0000FF"/>
        </w:rPr>
      </w:pPr>
    </w:p>
    <w:p w:rsidR="003D1905" w:rsidRPr="00BE0743" w:rsidRDefault="00DE034F" w:rsidP="00DE034F">
      <w:pPr>
        <w:jc w:val="both"/>
        <w:rPr>
          <w:b/>
          <w:u w:val="single"/>
        </w:rPr>
      </w:pPr>
      <w:r w:rsidRPr="00DE034F">
        <w:rPr>
          <w:b/>
        </w:rPr>
        <w:t>b</w:t>
      </w:r>
      <w:r w:rsidR="00F411C6" w:rsidRPr="00DE034F">
        <w:rPr>
          <w:b/>
        </w:rPr>
        <w:t>)</w:t>
      </w:r>
      <w:r w:rsidR="00F411C6" w:rsidRPr="00BE0743">
        <w:rPr>
          <w:b/>
          <w:u w:val="single"/>
        </w:rPr>
        <w:t xml:space="preserve"> </w:t>
      </w:r>
      <w:r w:rsidRPr="00BE0743">
        <w:rPr>
          <w:b/>
          <w:u w:val="single"/>
        </w:rPr>
        <w:t>PROBA SCRISĂ</w:t>
      </w: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w:t>
      </w:r>
      <w:r w:rsidR="0038397A" w:rsidRPr="004C157F">
        <w:t>Comisia de concurs</w:t>
      </w:r>
      <w:r w:rsidR="0038397A" w:rsidRPr="00BE0743">
        <w:t xml:space="preserve"> </w:t>
      </w:r>
      <w:r w:rsidR="008A7A2F" w:rsidRPr="00BE0743">
        <w:t>din</w:t>
      </w:r>
      <w:r w:rsidR="0067074A" w:rsidRPr="00BE0743">
        <w:t xml:space="preserve"> cadrul I.G.P.R. din</w:t>
      </w:r>
      <w:r w:rsidR="008A7A2F" w:rsidRPr="00BE0743">
        <w:t xml:space="preserve"> temat</w:t>
      </w:r>
      <w:r w:rsidR="00E31B04" w:rsidRPr="00BE0743">
        <w:t>ic</w:t>
      </w:r>
      <w:r w:rsidR="00941811">
        <w:t>a şi bibliografia recomandată (A</w:t>
      </w:r>
      <w:r w:rsidR="00E31B04" w:rsidRPr="00BE0743">
        <w:t>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1F2439">
        <w:rPr>
          <w:b/>
          <w:u w:val="single"/>
        </w:rPr>
        <w:t>06</w:t>
      </w:r>
      <w:r w:rsidR="008A7A2F" w:rsidRPr="00BE0743">
        <w:rPr>
          <w:b/>
          <w:u w:val="single"/>
        </w:rPr>
        <w:t>.</w:t>
      </w:r>
      <w:r w:rsidR="001F2439">
        <w:rPr>
          <w:b/>
          <w:u w:val="single"/>
        </w:rPr>
        <w:t>11</w:t>
      </w:r>
      <w:r w:rsidR="008A7A2F" w:rsidRPr="00BE0743">
        <w:rPr>
          <w:b/>
          <w:u w:val="single"/>
        </w:rPr>
        <w:t>.</w:t>
      </w:r>
      <w:r w:rsidR="0038397A" w:rsidRPr="00BE0743">
        <w:rPr>
          <w:b/>
          <w:u w:val="single"/>
        </w:rPr>
        <w:t>20</w:t>
      </w:r>
      <w:r w:rsidR="00C53FD7" w:rsidRPr="00BE0743">
        <w:rPr>
          <w:b/>
          <w:u w:val="single"/>
        </w:rPr>
        <w:t>21</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w:t>
      </w:r>
      <w:r w:rsidRPr="00BE0743">
        <w:t>d</w:t>
      </w:r>
      <w:r w:rsidR="001F2439">
        <w:t>e</w:t>
      </w:r>
      <w:r w:rsidRPr="00BE0743">
        <w:t xml:space="preserv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 candidatul trebuie să obţină minimum nota 7,00. Candidaţii care nu au obţinut minimum nota 7,00 vor fi declaraţi „respins”.</w:t>
      </w:r>
    </w:p>
    <w:p w:rsidR="001F2439" w:rsidRDefault="008A7A2F" w:rsidP="001F2439">
      <w:pPr>
        <w:ind w:firstLine="720"/>
        <w:jc w:val="both"/>
        <w:rPr>
          <w:rFonts w:eastAsia="Times New Roman"/>
        </w:rPr>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r w:rsidR="001F2439" w:rsidRPr="00BE0743">
        <w:t xml:space="preserve">pagina de </w:t>
      </w:r>
      <w:r w:rsidR="001F2439" w:rsidRPr="00F53A74">
        <w:t xml:space="preserve">internet a Poliţiei Române, </w:t>
      </w:r>
      <w:hyperlink r:id="rId25" w:history="1">
        <w:r w:rsidR="001F2439" w:rsidRPr="00F53A74">
          <w:t>www.politiaromana.ro</w:t>
        </w:r>
      </w:hyperlink>
      <w:r w:rsidR="001F2439" w:rsidRPr="00F53A74">
        <w:t xml:space="preserve">, Secţiunea carieră – Posturi scoase la concurs (adresa </w:t>
      </w:r>
      <w:hyperlink r:id="rId26" w:history="1">
        <w:r w:rsidR="001F2439" w:rsidRPr="00F53A74">
          <w:t>http://www.politiaromana.ro/ro/cariera/posturi-scoase-la-concurs</w:t>
        </w:r>
      </w:hyperlink>
      <w:r w:rsidR="001F2439" w:rsidRPr="00F53A74">
        <w:t>)</w:t>
      </w:r>
      <w:r w:rsidR="001F2439">
        <w:t>.</w:t>
      </w:r>
    </w:p>
    <w:p w:rsidR="00CB1A32" w:rsidRPr="004F1C7A" w:rsidRDefault="00CB1A32" w:rsidP="001F2439">
      <w:pPr>
        <w:ind w:firstLine="720"/>
        <w:jc w:val="both"/>
      </w:pPr>
      <w:r w:rsidRPr="00BE0743">
        <w:t>Rezultatul la proba test scris se poate contesta o singură dată în termen de 24 de ore de la afişare, iar contestaţiile se depun pe adresa de e-</w:t>
      </w:r>
      <w:r w:rsidRPr="004F1C7A">
        <w:t xml:space="preserve">mail </w:t>
      </w:r>
      <w:r w:rsidR="001F2439" w:rsidRPr="004F1C7A">
        <w:rPr>
          <w:b/>
          <w:u w:val="single"/>
        </w:rPr>
        <w:t>ds@politiaromana.ro</w:t>
      </w:r>
      <w:r w:rsidR="001F2439" w:rsidRPr="004F1C7A">
        <w:t xml:space="preserve"> </w:t>
      </w:r>
      <w:hyperlink r:id="rId27" w:history="1"/>
    </w:p>
    <w:p w:rsidR="008A7A2F" w:rsidRPr="00BE0743" w:rsidRDefault="008A7A2F" w:rsidP="00CC1379">
      <w:pPr>
        <w:ind w:firstLine="709"/>
        <w:jc w:val="both"/>
      </w:pPr>
      <w:r w:rsidRPr="00BE0743">
        <w:t>Eventualele contestaţii se soluţionează de către comisia constituită în acest scop, în termenul legal.</w:t>
      </w:r>
    </w:p>
    <w:p w:rsidR="008A7A2F" w:rsidRPr="00BE0743" w:rsidRDefault="008A7A2F" w:rsidP="00CC1379">
      <w:pPr>
        <w:ind w:firstLine="709"/>
        <w:jc w:val="both"/>
      </w:pPr>
      <w:r w:rsidRPr="00BE0743">
        <w:t xml:space="preserve"> Nota acordată după soluţionarea contestaţiei la proba scrisă este definitivă.</w:t>
      </w:r>
    </w:p>
    <w:p w:rsidR="008A7A2F" w:rsidRPr="00BE0743" w:rsidRDefault="008A7A2F" w:rsidP="00CC1379">
      <w:pPr>
        <w:ind w:firstLine="709"/>
        <w:jc w:val="both"/>
      </w:pPr>
      <w:r w:rsidRPr="00BE0743">
        <w:rPr>
          <w:b/>
        </w:rPr>
        <w:t xml:space="preserve"> </w:t>
      </w:r>
      <w:r w:rsidRPr="00BE0743">
        <w:t>Candidaţii pot contesta numai notele la propriile lucrări.</w:t>
      </w:r>
      <w:r w:rsidR="00571C3D" w:rsidRPr="00BE0743">
        <w:t xml:space="preserve"> </w:t>
      </w:r>
    </w:p>
    <w:p w:rsidR="001F2439" w:rsidRDefault="002B7051" w:rsidP="001F2439">
      <w:pPr>
        <w:ind w:firstLine="720"/>
        <w:jc w:val="both"/>
        <w:rPr>
          <w:rFonts w:eastAsia="Times New Roman"/>
        </w:rPr>
      </w:pPr>
      <w:r w:rsidRPr="00BE0743">
        <w:rPr>
          <w:b/>
        </w:rPr>
        <w:t>Admiterea/respingerea contestaţiei se va comunica prin postare</w:t>
      </w:r>
      <w:r w:rsidRPr="00BE0743">
        <w:t xml:space="preserve"> </w:t>
      </w:r>
      <w:r w:rsidR="005509E3" w:rsidRPr="00BE0743">
        <w:t xml:space="preserve">pe pagina de internet </w:t>
      </w:r>
      <w:r w:rsidR="001F2439" w:rsidRPr="00F53A74">
        <w:t xml:space="preserve">a Poliţiei Române, </w:t>
      </w:r>
      <w:hyperlink r:id="rId28" w:history="1">
        <w:r w:rsidR="001F2439" w:rsidRPr="00F53A74">
          <w:t>www.politiaromana.ro</w:t>
        </w:r>
      </w:hyperlink>
      <w:r w:rsidR="001F2439" w:rsidRPr="00F53A74">
        <w:t xml:space="preserve">, Secţiunea carieră – Posturi scoase la concurs (adresa </w:t>
      </w:r>
      <w:hyperlink r:id="rId29" w:history="1">
        <w:r w:rsidR="001F2439" w:rsidRPr="00F53A74">
          <w:t>http://www.politiaromana.ro/ro/cariera/posturi-scoase-la-concurs</w:t>
        </w:r>
      </w:hyperlink>
      <w:r w:rsidR="001F2439" w:rsidRPr="00F53A74">
        <w:t>)</w:t>
      </w:r>
      <w:r w:rsidR="001F2439">
        <w:t>.</w:t>
      </w:r>
    </w:p>
    <w:p w:rsidR="001F2439" w:rsidRPr="00BE0743" w:rsidRDefault="001F2439" w:rsidP="005509E3">
      <w:pPr>
        <w:ind w:firstLine="709"/>
        <w:jc w:val="both"/>
      </w:pPr>
    </w:p>
    <w:p w:rsidR="008A7A2F" w:rsidRPr="00BE0743" w:rsidRDefault="008A7A2F" w:rsidP="004C157F">
      <w:pPr>
        <w:jc w:val="both"/>
        <w:rPr>
          <w:b/>
          <w:u w:val="single"/>
        </w:rPr>
      </w:pPr>
      <w:r w:rsidRPr="00BE0743">
        <w:rPr>
          <w:b/>
          <w:u w:val="single"/>
        </w:rPr>
        <w:t xml:space="preserve">Secţiunea a </w:t>
      </w:r>
      <w:r w:rsidR="00C742FF" w:rsidRPr="00BE0743">
        <w:rPr>
          <w:b/>
          <w:u w:val="single"/>
        </w:rPr>
        <w:t>V</w:t>
      </w:r>
      <w:r w:rsidR="001F2439">
        <w:rPr>
          <w:b/>
          <w:u w:val="single"/>
        </w:rPr>
        <w:t>I</w:t>
      </w:r>
      <w:r w:rsidR="002B7051" w:rsidRPr="00BE0743">
        <w:rPr>
          <w:b/>
          <w:u w:val="single"/>
        </w:rPr>
        <w:t xml:space="preserve">-a – </w:t>
      </w:r>
      <w:r w:rsidR="00042BCD" w:rsidRPr="00BE0743">
        <w:rPr>
          <w:b/>
          <w:u w:val="single"/>
        </w:rPr>
        <w:t xml:space="preserve">PRECIZĂRI PRIVIND REZULTATELE FINALE ALE CONCURSULUI </w:t>
      </w:r>
    </w:p>
    <w:p w:rsidR="002B7051" w:rsidRPr="00BE0743" w:rsidRDefault="002B7051" w:rsidP="00CC1379">
      <w:pPr>
        <w:ind w:firstLine="709"/>
        <w:jc w:val="both"/>
      </w:pPr>
      <w:r w:rsidRPr="00BE0743">
        <w:t>Nota finală reprezintă nota obţinută la proba scrisă.</w:t>
      </w:r>
    </w:p>
    <w:p w:rsidR="000649E5" w:rsidRPr="00DB6901" w:rsidRDefault="00A52BAF" w:rsidP="00CC1379">
      <w:pPr>
        <w:ind w:firstLine="709"/>
        <w:jc w:val="both"/>
        <w:rPr>
          <w:b/>
        </w:rPr>
      </w:pPr>
      <w:r w:rsidRPr="00DB6901">
        <w:rPr>
          <w:b/>
        </w:rPr>
        <w:t>Sunt declarați</w:t>
      </w:r>
      <w:r w:rsidR="008A7A2F" w:rsidRPr="00DB6901">
        <w:rPr>
          <w:b/>
        </w:rPr>
        <w:t xml:space="preserve"> „admis” </w:t>
      </w:r>
      <w:r w:rsidRPr="00DB6901">
        <w:rPr>
          <w:b/>
        </w:rPr>
        <w:t>candidații</w:t>
      </w:r>
      <w:r w:rsidR="008A7A2F" w:rsidRPr="00DB6901">
        <w:rPr>
          <w:b/>
        </w:rPr>
        <w:t xml:space="preserve"> care a</w:t>
      </w:r>
      <w:r w:rsidRPr="00DB6901">
        <w:rPr>
          <w:b/>
        </w:rPr>
        <w:t>u</w:t>
      </w:r>
      <w:r w:rsidR="008A7A2F" w:rsidRPr="00DB6901">
        <w:rPr>
          <w:b/>
        </w:rPr>
        <w:t xml:space="preserve"> obţinut not</w:t>
      </w:r>
      <w:r w:rsidR="000649E5" w:rsidRPr="00DB6901">
        <w:rPr>
          <w:b/>
        </w:rPr>
        <w:t>a</w:t>
      </w:r>
      <w:r w:rsidR="008A7A2F" w:rsidRPr="00DB6901">
        <w:rPr>
          <w:b/>
        </w:rPr>
        <w:t xml:space="preserve"> </w:t>
      </w:r>
      <w:r w:rsidR="00044E98" w:rsidRPr="00DB6901">
        <w:rPr>
          <w:b/>
        </w:rPr>
        <w:t xml:space="preserve">finală </w:t>
      </w:r>
      <w:r w:rsidR="000649E5" w:rsidRPr="00DB6901">
        <w:rPr>
          <w:b/>
        </w:rPr>
        <w:t>cea</w:t>
      </w:r>
      <w:r w:rsidR="008A7A2F" w:rsidRPr="00DB6901">
        <w:rPr>
          <w:b/>
        </w:rPr>
        <w:t xml:space="preserve"> mai mar</w:t>
      </w:r>
      <w:r w:rsidR="000649E5" w:rsidRPr="00DB6901">
        <w:rPr>
          <w:b/>
        </w:rPr>
        <w:t>e</w:t>
      </w:r>
      <w:r w:rsidRPr="00DB6901">
        <w:rPr>
          <w:b/>
        </w:rPr>
        <w:t>, în ordine descrescătoare</w:t>
      </w:r>
      <w:r w:rsidR="008A7A2F" w:rsidRPr="00DB6901">
        <w:rPr>
          <w:b/>
        </w:rPr>
        <w:t>,</w:t>
      </w:r>
      <w:r w:rsidR="000649E5" w:rsidRPr="00DB6901">
        <w:rPr>
          <w:b/>
        </w:rPr>
        <w:t xml:space="preserve"> dintre candidații însc</w:t>
      </w:r>
      <w:r w:rsidR="00044E98" w:rsidRPr="00DB6901">
        <w:rPr>
          <w:b/>
        </w:rPr>
        <w:t>r</w:t>
      </w:r>
      <w:r w:rsidR="000649E5" w:rsidRPr="00DB6901">
        <w:rPr>
          <w:b/>
        </w:rPr>
        <w:t>iși</w:t>
      </w:r>
      <w:r w:rsidR="00DB6901" w:rsidRPr="00DB6901">
        <w:rPr>
          <w:b/>
        </w:rPr>
        <w:t xml:space="preserve"> pe structură</w:t>
      </w:r>
      <w:r w:rsidRPr="00DB6901">
        <w:rPr>
          <w:b/>
        </w:rPr>
        <w:t>, în limita locurilor scoase la concurs</w:t>
      </w:r>
      <w:r w:rsidR="00DB6901" w:rsidRPr="00DB6901">
        <w:rPr>
          <w:b/>
        </w:rPr>
        <w:t>.</w:t>
      </w:r>
    </w:p>
    <w:p w:rsidR="000B5004" w:rsidRPr="00DB6901" w:rsidRDefault="000B5004" w:rsidP="000B5004">
      <w:pPr>
        <w:ind w:firstLine="709"/>
        <w:jc w:val="both"/>
        <w:rPr>
          <w:b/>
        </w:rPr>
      </w:pPr>
      <w:r w:rsidRPr="00DB6901">
        <w:rPr>
          <w:b/>
        </w:rPr>
        <w:t>Este declarat „admis” candidatul care a obţinut nota finală cea mai mare, dintre candidaţii înscrişi pe post.</w:t>
      </w:r>
      <w:r w:rsidRPr="00DB6901">
        <w:rPr>
          <w:b/>
          <w:color w:val="FF0000"/>
        </w:rPr>
        <w:t xml:space="preserve"> </w:t>
      </w:r>
    </w:p>
    <w:p w:rsidR="00DB6901" w:rsidRPr="00DB6901" w:rsidRDefault="00DB6901" w:rsidP="00DB6901">
      <w:pPr>
        <w:ind w:firstLine="709"/>
        <w:jc w:val="both"/>
      </w:pPr>
      <w:r w:rsidRPr="00DB6901">
        <w:t xml:space="preserve">În situaţia în care mai mulţi candidaţi au aceeaşi notă finală la proba scrisă va fi declarat „admis”, candidatul care a obţinut nota mai mare la proba practică. </w:t>
      </w:r>
    </w:p>
    <w:p w:rsidR="00DB6901" w:rsidRPr="00DB6901" w:rsidRDefault="00DB6901" w:rsidP="00DB6901">
      <w:pPr>
        <w:ind w:firstLine="709"/>
        <w:jc w:val="both"/>
      </w:pPr>
      <w:r w:rsidRPr="00DB6901">
        <w:t>În caz de egalitate și după aplicarea acestui criteriu de departajare, se va organiza interviu pe subiect</w:t>
      </w:r>
      <w:r w:rsidR="00941811">
        <w:t>e</w:t>
      </w:r>
      <w:r w:rsidRPr="00DB6901">
        <w:t xml:space="preserve"> profesionale, elaborate din tematica și bibliografia recomandate.</w:t>
      </w:r>
    </w:p>
    <w:p w:rsidR="00941811" w:rsidRDefault="000B5004" w:rsidP="00941811">
      <w:pPr>
        <w:ind w:firstLine="709"/>
        <w:jc w:val="both"/>
      </w:pPr>
      <w:r w:rsidRPr="00DB6901">
        <w:t xml:space="preserve">În eventualitatea susținerii interviului de departajare, tabelul nominal cu rezultatele finale obţinute se va afişa </w:t>
      </w:r>
      <w:r w:rsidRPr="00DB6901">
        <w:rPr>
          <w:b/>
        </w:rPr>
        <w:t>prin postare</w:t>
      </w:r>
      <w:r w:rsidRPr="00DB6901">
        <w:t xml:space="preserve"> pe pagina de Internet a Poliţiei Române, </w:t>
      </w:r>
      <w:hyperlink r:id="rId30" w:history="1">
        <w:r w:rsidRPr="00DB6901">
          <w:t>www.politiaromana.ro</w:t>
        </w:r>
      </w:hyperlink>
      <w:r w:rsidRPr="00DB6901">
        <w:t xml:space="preserve">, Secţiunea carieră – Posturi scoase la concurs (adresa </w:t>
      </w:r>
      <w:hyperlink r:id="rId31" w:history="1">
        <w:r w:rsidRPr="00DB6901">
          <w:t>http://www.politiaromana.ro/ro/cariera/posturi-scoase-la-concurs</w:t>
        </w:r>
      </w:hyperlink>
      <w:r w:rsidR="0006038B" w:rsidRPr="00DB6901">
        <w:t>)</w:t>
      </w:r>
    </w:p>
    <w:p w:rsidR="00186387" w:rsidRPr="00941811" w:rsidRDefault="00186387" w:rsidP="00941811">
      <w:pPr>
        <w:ind w:firstLine="709"/>
        <w:jc w:val="both"/>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0006038B">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rPr>
      </w:pPr>
      <w:r w:rsidRPr="00BE0743">
        <w:rPr>
          <w:rFonts w:eastAsia="Times New Roman"/>
        </w:rPr>
        <w:t>După afişarea/postarea tabelului cu rezultate</w:t>
      </w:r>
      <w:r w:rsidR="00DB6901">
        <w:rPr>
          <w:rFonts w:eastAsia="Times New Roman"/>
        </w:rPr>
        <w:t>le finale, candidatul declarat „</w:t>
      </w:r>
      <w:r w:rsidRPr="00BE0743">
        <w:rPr>
          <w:rFonts w:eastAsia="Times New Roman"/>
        </w:rPr>
        <w:t>admis</w:t>
      </w:r>
      <w:r w:rsidR="00DB6901">
        <w:rPr>
          <w:rFonts w:eastAsia="Times New Roman"/>
        </w:rPr>
        <w:t>”</w:t>
      </w:r>
      <w:r w:rsidRPr="00BE0743">
        <w:rPr>
          <w:rFonts w:eastAsia="Times New Roman"/>
        </w:rPr>
        <w:t xml:space="preserve">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Default="00610959" w:rsidP="00610959">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rsidR="000110F4">
        <w:t xml:space="preserve"> </w:t>
      </w:r>
      <w:r w:rsidR="000110F4" w:rsidRPr="00591B87">
        <w:t>dar nu mai mare decât funcţia pentru care au candidat,</w:t>
      </w:r>
      <w:r w:rsidRPr="00591B87">
        <w:t xml:space="preserve"> </w:t>
      </w:r>
      <w:r w:rsidRPr="00BE0743">
        <w:t xml:space="preserve">pe o perioadă de probă de </w:t>
      </w:r>
      <w:r w:rsidR="00DB6901" w:rsidRPr="00DB6901">
        <w:t>1</w:t>
      </w:r>
      <w:r w:rsidR="008A459A" w:rsidRPr="00DB6901">
        <w:t>2 luni,</w:t>
      </w:r>
      <w:r w:rsidR="008A459A">
        <w:t xml:space="preserve"> </w:t>
      </w:r>
      <w:r w:rsidRPr="00BE0743">
        <w:t>conform prevederilor Legii nr. 360/2002 privind Statutul poliţistului, cu modificările şi completările ulterioare.</w:t>
      </w:r>
    </w:p>
    <w:p w:rsidR="00186387" w:rsidRPr="00B3228B" w:rsidRDefault="00186387" w:rsidP="00186387">
      <w:pPr>
        <w:ind w:firstLine="709"/>
        <w:jc w:val="both"/>
        <w:rPr>
          <w:rFonts w:eastAsia="Times New Roman"/>
        </w:rPr>
      </w:pPr>
      <w:r w:rsidRPr="00DB6901">
        <w:t xml:space="preserve">Agenţilor de poliţie declaraţi „admis” la concurs şi care îndeplinesc condiţiile legale pentru trecerea în corpul ofiţerilor de poliţie, li se vor acorda grade profesionale conform prevederilor Legii 360/2002, </w:t>
      </w:r>
      <w:r w:rsidRPr="00DB6901">
        <w:rPr>
          <w:i/>
        </w:rPr>
        <w:t>privind Statutul polițistului</w:t>
      </w:r>
      <w:r w:rsidRPr="00DB6901">
        <w:t xml:space="preserve">, cu modificările și completările ulterioare. </w:t>
      </w:r>
      <w:r w:rsidRPr="00DB6901">
        <w:rPr>
          <w:rFonts w:eastAsia="Times New Roman"/>
        </w:rPr>
        <w:t>Ulterior trecerii în corpul ofiţerilor, candidatul declarat „admis” va fi numit în funcţia minimă prevăzută de lege corespunzătoa</w:t>
      </w:r>
      <w:r w:rsidR="009E1C06">
        <w:rPr>
          <w:rFonts w:eastAsia="Times New Roman"/>
        </w:rPr>
        <w:t xml:space="preserve">re gradului profesional acordat, </w:t>
      </w:r>
      <w:r w:rsidR="009E1C06" w:rsidRPr="00B3228B">
        <w:t>dar nu mai mare decât funcţia pentru care au candidat.</w:t>
      </w:r>
    </w:p>
    <w:p w:rsidR="00B15AE6" w:rsidRPr="00B3228B" w:rsidRDefault="00B15AE6" w:rsidP="00CC1379">
      <w:pPr>
        <w:ind w:firstLine="709"/>
        <w:jc w:val="both"/>
      </w:pPr>
    </w:p>
    <w:p w:rsidR="002B7051" w:rsidRPr="00BE0743" w:rsidRDefault="00D820C8" w:rsidP="00CC1379">
      <w:pPr>
        <w:jc w:val="both"/>
        <w:rPr>
          <w:b/>
          <w:u w:val="single"/>
        </w:rPr>
      </w:pPr>
      <w:r w:rsidRPr="00BE0743">
        <w:rPr>
          <w:b/>
          <w:u w:val="single"/>
        </w:rPr>
        <w:t>Secţiunea a-VI</w:t>
      </w:r>
      <w:r w:rsidR="008A459A">
        <w:rPr>
          <w:b/>
          <w:u w:val="single"/>
        </w:rPr>
        <w:t>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C06BA">
        <w:t>probelor</w:t>
      </w:r>
      <w:r w:rsidRPr="00BE0743">
        <w:t xml:space="preserve"> de concurs;</w:t>
      </w:r>
    </w:p>
    <w:p w:rsidR="002B7051" w:rsidRPr="00BE0743" w:rsidRDefault="002B7051" w:rsidP="00CC1379">
      <w:pPr>
        <w:numPr>
          <w:ilvl w:val="0"/>
          <w:numId w:val="1"/>
        </w:numPr>
        <w:ind w:right="23"/>
        <w:jc w:val="both"/>
      </w:pPr>
      <w:r w:rsidRPr="00BE0743">
        <w:t xml:space="preserve">După verificarea corectitudinii întocmirii dosarelor de recrutare a </w:t>
      </w:r>
      <w:r w:rsidRPr="00A86D46">
        <w:t xml:space="preserve">candidaţilor, </w:t>
      </w:r>
      <w:r w:rsidR="00830F16" w:rsidRPr="00A86D46">
        <w:t>comisia de recrutare</w:t>
      </w:r>
      <w:r w:rsidR="00830F16" w:rsidRPr="00BE0743">
        <w:t xml:space="preserve"> </w:t>
      </w:r>
      <w:r w:rsidRPr="00BE0743">
        <w:t xml:space="preserve">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w:t>
      </w:r>
      <w:r w:rsidR="00830F16" w:rsidRPr="00F53A74">
        <w:t xml:space="preserve">Poliţiei Române, </w:t>
      </w:r>
      <w:hyperlink r:id="rId32" w:history="1">
        <w:r w:rsidR="00830F16" w:rsidRPr="00F53A74">
          <w:t>www.politiaromana.ro</w:t>
        </w:r>
      </w:hyperlink>
      <w:r w:rsidR="00830F16" w:rsidRPr="00F53A74">
        <w:t xml:space="preserve">, Secţiunea carieră – Posturi scoase la concurs (adresa </w:t>
      </w:r>
      <w:hyperlink r:id="rId33" w:history="1">
        <w:r w:rsidR="00830F16" w:rsidRPr="00F53A74">
          <w:t>http://www.politiaromana.ro/ro/cariera/posturi-scoase-la-concurs</w:t>
        </w:r>
      </w:hyperlink>
      <w:r w:rsidR="00830F16" w:rsidRPr="00F53A74">
        <w:t>)</w:t>
      </w:r>
      <w:r w:rsidR="00830F16">
        <w:t xml:space="preserve"> </w:t>
      </w:r>
      <w:r w:rsidR="00830F16" w:rsidRPr="00A86D46">
        <w:t xml:space="preserve">sau a </w:t>
      </w:r>
      <w:r w:rsidR="00830F16" w:rsidRPr="00A86D46">
        <w:rPr>
          <w:rFonts w:eastAsia="Times New Roman"/>
        </w:rPr>
        <w:t>unităților de recrutare,</w:t>
      </w:r>
      <w:r w:rsidR="00830F16">
        <w:rPr>
          <w:rFonts w:eastAsia="Times New Roman"/>
        </w:rPr>
        <w:t xml:space="preserve"> </w:t>
      </w:r>
      <w:r w:rsidR="00830F16">
        <w:t xml:space="preserve"> </w:t>
      </w:r>
      <w:r w:rsidR="00EA2BD6" w:rsidRPr="00910EFA">
        <w:t xml:space="preserve">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830F16" w:rsidRPr="00EC06BA" w:rsidRDefault="00830F16" w:rsidP="00CC1379">
      <w:pPr>
        <w:numPr>
          <w:ilvl w:val="0"/>
          <w:numId w:val="1"/>
        </w:numPr>
        <w:tabs>
          <w:tab w:val="left" w:pos="9540"/>
        </w:tabs>
        <w:ind w:right="23"/>
        <w:jc w:val="both"/>
      </w:pPr>
      <w:r w:rsidRPr="00EC06BA">
        <w:t xml:space="preserve">La proba practică candidaţii se vor prezenta </w:t>
      </w:r>
      <w:r w:rsidR="00A86D46" w:rsidRPr="00EC06BA">
        <w:t>se vor prezenta în ţinută adecvată</w:t>
      </w:r>
      <w:r w:rsidR="00EC06BA" w:rsidRPr="00EC06BA">
        <w:t xml:space="preserve"> susţinerii </w:t>
      </w:r>
      <w:r w:rsidR="00EC06BA">
        <w:t>acestei probe</w:t>
      </w:r>
      <w:r w:rsidR="00A86D46" w:rsidRPr="00EC06BA">
        <w:t xml:space="preserve"> şi vor prezenta actul de identitate</w:t>
      </w:r>
      <w:r w:rsidR="00EC06BA" w:rsidRPr="00EC06BA">
        <w:t>.</w:t>
      </w:r>
    </w:p>
    <w:p w:rsidR="002B7051" w:rsidRPr="00BE0743" w:rsidRDefault="002B7051" w:rsidP="00CC1379">
      <w:pPr>
        <w:numPr>
          <w:ilvl w:val="0"/>
          <w:numId w:val="1"/>
        </w:numPr>
        <w:ind w:right="23"/>
        <w:jc w:val="both"/>
      </w:pPr>
      <w:r w:rsidRPr="00EC06BA">
        <w:t>În cadrul probei scrise, candidaţii nu vor avea asupra</w:t>
      </w:r>
      <w:r w:rsidRPr="00BE0743">
        <w:t xml:space="preserve">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9777EB"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A276CF" w:rsidRPr="00910EFA" w:rsidRDefault="00A276CF" w:rsidP="000B6C66">
      <w:pPr>
        <w:spacing w:line="276" w:lineRule="auto"/>
        <w:ind w:firstLine="709"/>
        <w:jc w:val="both"/>
        <w:rPr>
          <w:rFonts w:ascii="Arial" w:eastAsiaTheme="minorEastAsia" w:hAnsi="Arial" w:cs="Arial"/>
          <w:i/>
          <w:lang w:val="en-GB" w:eastAsia="en-GB"/>
        </w:rPr>
      </w:pPr>
      <w:r w:rsidRPr="00910EFA">
        <w:rPr>
          <w:rFonts w:eastAsiaTheme="minorEastAsia"/>
          <w:b/>
          <w:i/>
          <w:lang w:val="en-GB" w:eastAsia="en-GB"/>
        </w:rPr>
        <w:t>ATENȚIE!</w:t>
      </w:r>
      <w:r w:rsidR="00910EFA" w:rsidRPr="00910EFA">
        <w:rPr>
          <w:rFonts w:eastAsiaTheme="minorEastAsia"/>
          <w:b/>
          <w:i/>
          <w:lang w:val="en-GB" w:eastAsia="en-GB"/>
        </w:rPr>
        <w:t xml:space="preserve"> </w:t>
      </w:r>
      <w:r w:rsidRPr="00910EFA">
        <w:rPr>
          <w:rFonts w:eastAsia="Times New Roman"/>
          <w:i/>
          <w:lang w:val="en-GB" w:eastAsia="en-GB"/>
        </w:rPr>
        <w:t>În contextul epidemiologic actual, în vederea prevenirii răspândirii noului tip de </w:t>
      </w:r>
      <w:r w:rsidRPr="00910EFA">
        <w:rPr>
          <w:rFonts w:eastAsia="Times New Roman"/>
          <w:b/>
          <w:bCs/>
          <w:i/>
          <w:lang w:val="en-GB" w:eastAsia="en-GB"/>
        </w:rPr>
        <w:t>coronavirus</w:t>
      </w:r>
      <w:r w:rsidRPr="00910EFA">
        <w:rPr>
          <w:rFonts w:eastAsia="Times New Roman"/>
          <w:i/>
          <w:lang w:val="en-GB" w:eastAsia="en-GB"/>
        </w:rPr>
        <w:t> – SARS-COV2, pe parcursul desfășurării concursului se vor respecta următoarele </w:t>
      </w:r>
      <w:r w:rsidRPr="00910EFA">
        <w:rPr>
          <w:rFonts w:eastAsia="Times New Roman"/>
          <w:b/>
          <w:bCs/>
          <w:i/>
          <w:lang w:val="en-GB" w:eastAsia="en-GB"/>
        </w:rPr>
        <w:t>reguli</w:t>
      </w:r>
      <w:r w:rsidRPr="00910EFA">
        <w:rPr>
          <w:rFonts w:eastAsia="Times New Roman"/>
          <w:i/>
          <w:lang w:val="en-GB" w:eastAsia="en-GB"/>
        </w:rPr>
        <w:t>:</w:t>
      </w:r>
    </w:p>
    <w:p w:rsidR="000E2C5D" w:rsidRDefault="00A276CF" w:rsidP="000B6C66">
      <w:pPr>
        <w:ind w:left="142"/>
        <w:jc w:val="both"/>
        <w:rPr>
          <w:rFonts w:eastAsia="Times New Roman"/>
          <w:lang w:val="en-GB" w:eastAsia="en-GB"/>
        </w:rPr>
      </w:pPr>
      <w:r w:rsidRPr="00910EFA">
        <w:rPr>
          <w:rFonts w:eastAsia="Times New Roman"/>
          <w:lang w:val="en-GB" w:eastAsia="en-GB"/>
        </w:rPr>
        <w:t>1. menținerea distanțării sociale;</w:t>
      </w:r>
    </w:p>
    <w:p w:rsidR="000E2C5D" w:rsidRDefault="00A276CF" w:rsidP="000B6C66">
      <w:pPr>
        <w:ind w:left="142"/>
        <w:jc w:val="both"/>
        <w:rPr>
          <w:rFonts w:eastAsia="Times New Roman"/>
          <w:lang w:val="en-GB" w:eastAsia="en-GB"/>
        </w:rPr>
      </w:pPr>
      <w:r w:rsidRPr="00910EFA">
        <w:rPr>
          <w:rFonts w:eastAsia="Times New Roman"/>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Default="00A276CF" w:rsidP="000B6C66">
      <w:pPr>
        <w:ind w:left="142"/>
        <w:jc w:val="both"/>
        <w:rPr>
          <w:rFonts w:eastAsia="Times New Roman"/>
          <w:lang w:val="en-GB" w:eastAsia="en-GB"/>
        </w:rPr>
      </w:pPr>
      <w:r w:rsidRPr="00910EFA">
        <w:rPr>
          <w:rFonts w:eastAsia="Times New Roman"/>
          <w:lang w:val="en-GB" w:eastAsia="en-GB"/>
        </w:rPr>
        <w:t>3. nu se permite accesul în incintă cu măști din bumbac sau alte materiale textile. Viziera nu dispensează de purtatul măștii;</w:t>
      </w:r>
    </w:p>
    <w:p w:rsidR="00A276CF" w:rsidRPr="00910EFA" w:rsidRDefault="00A276CF" w:rsidP="000B6C66">
      <w:pPr>
        <w:ind w:left="142"/>
        <w:jc w:val="both"/>
        <w:rPr>
          <w:rFonts w:eastAsia="Times New Roman"/>
          <w:lang w:val="en-GB" w:eastAsia="en-GB"/>
        </w:rPr>
      </w:pPr>
      <w:r w:rsidRPr="00910EFA">
        <w:rPr>
          <w:rFonts w:eastAsia="Times New Roman"/>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34" w:tgtFrame="_blank" w:history="1">
        <w:r w:rsidRPr="00910EFA">
          <w:rPr>
            <w:rFonts w:eastAsia="Times New Roman"/>
            <w:u w:val="single"/>
            <w:lang w:val="en-GB" w:eastAsia="en-GB"/>
          </w:rPr>
          <w:t>https://www.cnscbt.ro/index.php/informatii-pentru-personalul-medico-sanitar</w:t>
        </w:r>
      </w:hyperlink>
      <w:r w:rsidRPr="00910EFA">
        <w:rPr>
          <w:rFonts w:eastAsia="Times New Roman"/>
          <w:lang w:val="en-GB" w:eastAsia="en-GB"/>
        </w:rPr>
        <w:t>).</w:t>
      </w:r>
    </w:p>
    <w:p w:rsidR="00320A00" w:rsidRDefault="00320A00">
      <w:pPr>
        <w:rPr>
          <w:b/>
        </w:rPr>
      </w:pPr>
    </w:p>
    <w:p w:rsidR="00941811" w:rsidRDefault="00941811">
      <w:pPr>
        <w:rPr>
          <w:b/>
        </w:rPr>
      </w:pPr>
    </w:p>
    <w:p w:rsidR="00941811" w:rsidRDefault="00941811" w:rsidP="00941811">
      <w:pPr>
        <w:jc w:val="center"/>
        <w:rPr>
          <w:b/>
        </w:rPr>
      </w:pPr>
      <w:r>
        <w:rPr>
          <w:b/>
        </w:rPr>
        <w:t>COMISIA DE RECRUTARE</w:t>
      </w:r>
    </w:p>
    <w:p w:rsidR="00941811" w:rsidRPr="00910EFA" w:rsidRDefault="00941811">
      <w:pPr>
        <w:rPr>
          <w:b/>
        </w:rPr>
      </w:pPr>
    </w:p>
    <w:sectPr w:rsidR="00941811" w:rsidRPr="00910EFA"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17" w:rsidRDefault="00026B17">
      <w:r>
        <w:separator/>
      </w:r>
    </w:p>
  </w:endnote>
  <w:endnote w:type="continuationSeparator" w:id="0">
    <w:p w:rsidR="00026B17" w:rsidRDefault="0002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17" w:rsidRDefault="00026B17">
      <w:r>
        <w:separator/>
      </w:r>
    </w:p>
  </w:footnote>
  <w:footnote w:type="continuationSeparator" w:id="0">
    <w:p w:rsidR="00026B17" w:rsidRDefault="00026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15C7B"/>
    <w:multiLevelType w:val="hybridMultilevel"/>
    <w:tmpl w:val="4322C11C"/>
    <w:lvl w:ilvl="0" w:tplc="468E3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6010F"/>
    <w:multiLevelType w:val="hybridMultilevel"/>
    <w:tmpl w:val="0A48BDE2"/>
    <w:lvl w:ilvl="0" w:tplc="681C5F5E">
      <w:start w:val="6"/>
      <w:numFmt w:val="bullet"/>
      <w:lvlText w:val="-"/>
      <w:lvlJc w:val="left"/>
      <w:pPr>
        <w:ind w:left="1069" w:hanging="360"/>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E2EF9"/>
    <w:multiLevelType w:val="hybridMultilevel"/>
    <w:tmpl w:val="B5868352"/>
    <w:lvl w:ilvl="0" w:tplc="EE027A8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EF0FD4"/>
    <w:multiLevelType w:val="hybridMultilevel"/>
    <w:tmpl w:val="6BE46DF6"/>
    <w:lvl w:ilvl="0" w:tplc="5D92222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0C7D96"/>
    <w:multiLevelType w:val="hybridMultilevel"/>
    <w:tmpl w:val="7D80381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9"/>
  </w:num>
  <w:num w:numId="2">
    <w:abstractNumId w:val="11"/>
  </w:num>
  <w:num w:numId="3">
    <w:abstractNumId w:val="6"/>
  </w:num>
  <w:num w:numId="4">
    <w:abstractNumId w:val="2"/>
  </w:num>
  <w:num w:numId="5">
    <w:abstractNumId w:val="1"/>
  </w:num>
  <w:num w:numId="6">
    <w:abstractNumId w:val="3"/>
  </w:num>
  <w:num w:numId="7">
    <w:abstractNumId w:val="7"/>
  </w:num>
  <w:num w:numId="8">
    <w:abstractNumId w:val="8"/>
  </w:num>
  <w:num w:numId="9">
    <w:abstractNumId w:val="4"/>
  </w:num>
  <w:num w:numId="10">
    <w:abstractNumId w:val="0"/>
  </w:num>
  <w:num w:numId="11">
    <w:abstractNumId w:val="5"/>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00C0"/>
    <w:rsid w:val="0000118C"/>
    <w:rsid w:val="000015D6"/>
    <w:rsid w:val="00001E29"/>
    <w:rsid w:val="000022A8"/>
    <w:rsid w:val="00002468"/>
    <w:rsid w:val="00007CB5"/>
    <w:rsid w:val="000110F4"/>
    <w:rsid w:val="00011550"/>
    <w:rsid w:val="00011A69"/>
    <w:rsid w:val="00012274"/>
    <w:rsid w:val="00012835"/>
    <w:rsid w:val="00014990"/>
    <w:rsid w:val="000150F8"/>
    <w:rsid w:val="0001541F"/>
    <w:rsid w:val="00015A80"/>
    <w:rsid w:val="0001636C"/>
    <w:rsid w:val="00017361"/>
    <w:rsid w:val="00023F33"/>
    <w:rsid w:val="000246C9"/>
    <w:rsid w:val="00025F63"/>
    <w:rsid w:val="00026442"/>
    <w:rsid w:val="000264BD"/>
    <w:rsid w:val="00026B17"/>
    <w:rsid w:val="00030555"/>
    <w:rsid w:val="00030BEC"/>
    <w:rsid w:val="00032445"/>
    <w:rsid w:val="00032E25"/>
    <w:rsid w:val="00033FFE"/>
    <w:rsid w:val="00042BCD"/>
    <w:rsid w:val="00044E98"/>
    <w:rsid w:val="00044F69"/>
    <w:rsid w:val="000452BE"/>
    <w:rsid w:val="00045C99"/>
    <w:rsid w:val="00051100"/>
    <w:rsid w:val="00051CFA"/>
    <w:rsid w:val="00053FDB"/>
    <w:rsid w:val="000558DB"/>
    <w:rsid w:val="0006038B"/>
    <w:rsid w:val="000649E5"/>
    <w:rsid w:val="00071E27"/>
    <w:rsid w:val="000724E0"/>
    <w:rsid w:val="000777A6"/>
    <w:rsid w:val="00077DF2"/>
    <w:rsid w:val="00081A16"/>
    <w:rsid w:val="00083F83"/>
    <w:rsid w:val="00085FB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C66"/>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2D19"/>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8B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0CC3"/>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30BA"/>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7E6"/>
    <w:rsid w:val="0024467E"/>
    <w:rsid w:val="002455D7"/>
    <w:rsid w:val="002462CF"/>
    <w:rsid w:val="00250AF5"/>
    <w:rsid w:val="002528EB"/>
    <w:rsid w:val="00253F2E"/>
    <w:rsid w:val="00254269"/>
    <w:rsid w:val="002557BF"/>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0C57"/>
    <w:rsid w:val="002B2083"/>
    <w:rsid w:val="002B42FB"/>
    <w:rsid w:val="002B46C2"/>
    <w:rsid w:val="002B477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19E"/>
    <w:rsid w:val="002F43AF"/>
    <w:rsid w:val="002F4787"/>
    <w:rsid w:val="002F7F01"/>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2E0B"/>
    <w:rsid w:val="003770EF"/>
    <w:rsid w:val="0037772C"/>
    <w:rsid w:val="00382D35"/>
    <w:rsid w:val="00382F9A"/>
    <w:rsid w:val="0038397A"/>
    <w:rsid w:val="00384788"/>
    <w:rsid w:val="003874A2"/>
    <w:rsid w:val="00391D39"/>
    <w:rsid w:val="003927A0"/>
    <w:rsid w:val="003927BF"/>
    <w:rsid w:val="00393548"/>
    <w:rsid w:val="00393BDD"/>
    <w:rsid w:val="00396BE6"/>
    <w:rsid w:val="00396DA6"/>
    <w:rsid w:val="00397DDF"/>
    <w:rsid w:val="003A1BCE"/>
    <w:rsid w:val="003A69A3"/>
    <w:rsid w:val="003B08E9"/>
    <w:rsid w:val="003B15C3"/>
    <w:rsid w:val="003B30FC"/>
    <w:rsid w:val="003B41E2"/>
    <w:rsid w:val="003B4403"/>
    <w:rsid w:val="003B48A4"/>
    <w:rsid w:val="003B5499"/>
    <w:rsid w:val="003B74AD"/>
    <w:rsid w:val="003C2D25"/>
    <w:rsid w:val="003C5BA4"/>
    <w:rsid w:val="003D0AEE"/>
    <w:rsid w:val="003D0F73"/>
    <w:rsid w:val="003D0FF6"/>
    <w:rsid w:val="003D1905"/>
    <w:rsid w:val="003D275B"/>
    <w:rsid w:val="003D3793"/>
    <w:rsid w:val="003D3F78"/>
    <w:rsid w:val="003D59B6"/>
    <w:rsid w:val="003E0331"/>
    <w:rsid w:val="003E06A7"/>
    <w:rsid w:val="003E6468"/>
    <w:rsid w:val="003F183A"/>
    <w:rsid w:val="003F1FC7"/>
    <w:rsid w:val="003F2553"/>
    <w:rsid w:val="003F58BC"/>
    <w:rsid w:val="003F5D55"/>
    <w:rsid w:val="003F62BB"/>
    <w:rsid w:val="003F6A9C"/>
    <w:rsid w:val="004044A8"/>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6DA"/>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C0570"/>
    <w:rsid w:val="004C1329"/>
    <w:rsid w:val="004C157F"/>
    <w:rsid w:val="004C167D"/>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16E8"/>
    <w:rsid w:val="004E284E"/>
    <w:rsid w:val="004E2B04"/>
    <w:rsid w:val="004E7CA1"/>
    <w:rsid w:val="004F0202"/>
    <w:rsid w:val="004F0764"/>
    <w:rsid w:val="004F10D7"/>
    <w:rsid w:val="004F119D"/>
    <w:rsid w:val="004F1C7A"/>
    <w:rsid w:val="004F1FD5"/>
    <w:rsid w:val="004F4402"/>
    <w:rsid w:val="004F44CA"/>
    <w:rsid w:val="004F55BC"/>
    <w:rsid w:val="004F61D3"/>
    <w:rsid w:val="00501E4B"/>
    <w:rsid w:val="00504C69"/>
    <w:rsid w:val="005056B2"/>
    <w:rsid w:val="00505C07"/>
    <w:rsid w:val="00505D7B"/>
    <w:rsid w:val="00505D93"/>
    <w:rsid w:val="005067BF"/>
    <w:rsid w:val="0050697B"/>
    <w:rsid w:val="00510C16"/>
    <w:rsid w:val="00510E4E"/>
    <w:rsid w:val="00513A5E"/>
    <w:rsid w:val="00514D32"/>
    <w:rsid w:val="00515BCB"/>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6628"/>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1543"/>
    <w:rsid w:val="005833C7"/>
    <w:rsid w:val="00583C34"/>
    <w:rsid w:val="00590E9C"/>
    <w:rsid w:val="00591B87"/>
    <w:rsid w:val="00594207"/>
    <w:rsid w:val="00595BE8"/>
    <w:rsid w:val="00595F7C"/>
    <w:rsid w:val="0059696C"/>
    <w:rsid w:val="005974D9"/>
    <w:rsid w:val="005A0399"/>
    <w:rsid w:val="005A0B07"/>
    <w:rsid w:val="005A3D10"/>
    <w:rsid w:val="005B014A"/>
    <w:rsid w:val="005B0897"/>
    <w:rsid w:val="005B3931"/>
    <w:rsid w:val="005B567F"/>
    <w:rsid w:val="005B77F9"/>
    <w:rsid w:val="005C132A"/>
    <w:rsid w:val="005C153B"/>
    <w:rsid w:val="005C166B"/>
    <w:rsid w:val="005C1959"/>
    <w:rsid w:val="005C65AF"/>
    <w:rsid w:val="005C6F7A"/>
    <w:rsid w:val="005C7D14"/>
    <w:rsid w:val="005D0472"/>
    <w:rsid w:val="005D1196"/>
    <w:rsid w:val="005D19DF"/>
    <w:rsid w:val="005D2723"/>
    <w:rsid w:val="005D5503"/>
    <w:rsid w:val="005D7A6C"/>
    <w:rsid w:val="005E0D78"/>
    <w:rsid w:val="005E0E70"/>
    <w:rsid w:val="005E1DE4"/>
    <w:rsid w:val="005E6DC8"/>
    <w:rsid w:val="005F49BA"/>
    <w:rsid w:val="005F516A"/>
    <w:rsid w:val="005F6DC9"/>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5F04"/>
    <w:rsid w:val="00677DF2"/>
    <w:rsid w:val="006801F0"/>
    <w:rsid w:val="00680E40"/>
    <w:rsid w:val="00681B23"/>
    <w:rsid w:val="00684456"/>
    <w:rsid w:val="006860C3"/>
    <w:rsid w:val="006872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538B"/>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0576"/>
    <w:rsid w:val="00712CA6"/>
    <w:rsid w:val="00713DD0"/>
    <w:rsid w:val="00714F41"/>
    <w:rsid w:val="00715873"/>
    <w:rsid w:val="0071637A"/>
    <w:rsid w:val="0071646A"/>
    <w:rsid w:val="00716613"/>
    <w:rsid w:val="00720854"/>
    <w:rsid w:val="00721CF6"/>
    <w:rsid w:val="00721DAE"/>
    <w:rsid w:val="00722562"/>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33B8"/>
    <w:rsid w:val="00767482"/>
    <w:rsid w:val="0076752C"/>
    <w:rsid w:val="00771153"/>
    <w:rsid w:val="00771269"/>
    <w:rsid w:val="00772628"/>
    <w:rsid w:val="00773F8E"/>
    <w:rsid w:val="00774211"/>
    <w:rsid w:val="00776C54"/>
    <w:rsid w:val="00777761"/>
    <w:rsid w:val="00783135"/>
    <w:rsid w:val="00785CD1"/>
    <w:rsid w:val="007913F6"/>
    <w:rsid w:val="007930FA"/>
    <w:rsid w:val="007964B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DD"/>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77C8E"/>
    <w:rsid w:val="0088153B"/>
    <w:rsid w:val="00882EF7"/>
    <w:rsid w:val="00884997"/>
    <w:rsid w:val="008851DF"/>
    <w:rsid w:val="008856FE"/>
    <w:rsid w:val="00885F6A"/>
    <w:rsid w:val="00887750"/>
    <w:rsid w:val="0088778D"/>
    <w:rsid w:val="008903DC"/>
    <w:rsid w:val="0089099D"/>
    <w:rsid w:val="00891AEC"/>
    <w:rsid w:val="00893C81"/>
    <w:rsid w:val="008A1F17"/>
    <w:rsid w:val="008A29F8"/>
    <w:rsid w:val="008A459A"/>
    <w:rsid w:val="008A4812"/>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29B4"/>
    <w:rsid w:val="00925A17"/>
    <w:rsid w:val="00926ABA"/>
    <w:rsid w:val="009302B7"/>
    <w:rsid w:val="00933B8F"/>
    <w:rsid w:val="00934B55"/>
    <w:rsid w:val="0093652D"/>
    <w:rsid w:val="00936B7D"/>
    <w:rsid w:val="00941046"/>
    <w:rsid w:val="00941811"/>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EE9"/>
    <w:rsid w:val="00967FBB"/>
    <w:rsid w:val="00970655"/>
    <w:rsid w:val="00975E80"/>
    <w:rsid w:val="00976A22"/>
    <w:rsid w:val="00976A9B"/>
    <w:rsid w:val="00977304"/>
    <w:rsid w:val="009777EB"/>
    <w:rsid w:val="009779B7"/>
    <w:rsid w:val="009817A8"/>
    <w:rsid w:val="009832B1"/>
    <w:rsid w:val="00984702"/>
    <w:rsid w:val="0098472F"/>
    <w:rsid w:val="00986346"/>
    <w:rsid w:val="009902AD"/>
    <w:rsid w:val="00990517"/>
    <w:rsid w:val="00991298"/>
    <w:rsid w:val="00991660"/>
    <w:rsid w:val="009951B3"/>
    <w:rsid w:val="00996D91"/>
    <w:rsid w:val="009972D7"/>
    <w:rsid w:val="009A25E5"/>
    <w:rsid w:val="009A2CB3"/>
    <w:rsid w:val="009A6271"/>
    <w:rsid w:val="009B5D8A"/>
    <w:rsid w:val="009C38CA"/>
    <w:rsid w:val="009C5792"/>
    <w:rsid w:val="009D2CB8"/>
    <w:rsid w:val="009D341F"/>
    <w:rsid w:val="009D6E3F"/>
    <w:rsid w:val="009E0ECA"/>
    <w:rsid w:val="009E1C06"/>
    <w:rsid w:val="009E4804"/>
    <w:rsid w:val="009F64D7"/>
    <w:rsid w:val="009F79E6"/>
    <w:rsid w:val="00A015CA"/>
    <w:rsid w:val="00A02111"/>
    <w:rsid w:val="00A046B3"/>
    <w:rsid w:val="00A07A7E"/>
    <w:rsid w:val="00A1132F"/>
    <w:rsid w:val="00A12943"/>
    <w:rsid w:val="00A12D7B"/>
    <w:rsid w:val="00A1307F"/>
    <w:rsid w:val="00A16486"/>
    <w:rsid w:val="00A17DC9"/>
    <w:rsid w:val="00A220E2"/>
    <w:rsid w:val="00A276CF"/>
    <w:rsid w:val="00A31010"/>
    <w:rsid w:val="00A3164B"/>
    <w:rsid w:val="00A36F70"/>
    <w:rsid w:val="00A410DD"/>
    <w:rsid w:val="00A42521"/>
    <w:rsid w:val="00A42E30"/>
    <w:rsid w:val="00A43E7A"/>
    <w:rsid w:val="00A47356"/>
    <w:rsid w:val="00A4738D"/>
    <w:rsid w:val="00A529B9"/>
    <w:rsid w:val="00A52BAF"/>
    <w:rsid w:val="00A5580E"/>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86D46"/>
    <w:rsid w:val="00A90387"/>
    <w:rsid w:val="00A9073F"/>
    <w:rsid w:val="00A91477"/>
    <w:rsid w:val="00A9428D"/>
    <w:rsid w:val="00A946E9"/>
    <w:rsid w:val="00A95FA5"/>
    <w:rsid w:val="00A9728C"/>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951"/>
    <w:rsid w:val="00B0253F"/>
    <w:rsid w:val="00B044A1"/>
    <w:rsid w:val="00B05252"/>
    <w:rsid w:val="00B11D1E"/>
    <w:rsid w:val="00B138E6"/>
    <w:rsid w:val="00B15AE6"/>
    <w:rsid w:val="00B166FA"/>
    <w:rsid w:val="00B16A95"/>
    <w:rsid w:val="00B20671"/>
    <w:rsid w:val="00B20E66"/>
    <w:rsid w:val="00B22395"/>
    <w:rsid w:val="00B24486"/>
    <w:rsid w:val="00B24527"/>
    <w:rsid w:val="00B26028"/>
    <w:rsid w:val="00B2658C"/>
    <w:rsid w:val="00B26F66"/>
    <w:rsid w:val="00B3228B"/>
    <w:rsid w:val="00B33761"/>
    <w:rsid w:val="00B33DB1"/>
    <w:rsid w:val="00B347FC"/>
    <w:rsid w:val="00B35077"/>
    <w:rsid w:val="00B36208"/>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0E"/>
    <w:rsid w:val="00B66AA0"/>
    <w:rsid w:val="00B703F6"/>
    <w:rsid w:val="00B7094C"/>
    <w:rsid w:val="00B74B46"/>
    <w:rsid w:val="00B7544F"/>
    <w:rsid w:val="00B7580D"/>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0CD"/>
    <w:rsid w:val="00BC0B05"/>
    <w:rsid w:val="00BC6E3D"/>
    <w:rsid w:val="00BC703E"/>
    <w:rsid w:val="00BC70B4"/>
    <w:rsid w:val="00BC7E2B"/>
    <w:rsid w:val="00BD0299"/>
    <w:rsid w:val="00BD492B"/>
    <w:rsid w:val="00BD77E7"/>
    <w:rsid w:val="00BE02A6"/>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6CD"/>
    <w:rsid w:val="00C10994"/>
    <w:rsid w:val="00C10DA3"/>
    <w:rsid w:val="00C11432"/>
    <w:rsid w:val="00C133C2"/>
    <w:rsid w:val="00C1641C"/>
    <w:rsid w:val="00C21353"/>
    <w:rsid w:val="00C21EB7"/>
    <w:rsid w:val="00C229E2"/>
    <w:rsid w:val="00C2324F"/>
    <w:rsid w:val="00C23F51"/>
    <w:rsid w:val="00C240DE"/>
    <w:rsid w:val="00C25593"/>
    <w:rsid w:val="00C26716"/>
    <w:rsid w:val="00C26941"/>
    <w:rsid w:val="00C26EAF"/>
    <w:rsid w:val="00C30F24"/>
    <w:rsid w:val="00C32A46"/>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693"/>
    <w:rsid w:val="00C52E48"/>
    <w:rsid w:val="00C53FD7"/>
    <w:rsid w:val="00C6017E"/>
    <w:rsid w:val="00C618FF"/>
    <w:rsid w:val="00C62A95"/>
    <w:rsid w:val="00C633DE"/>
    <w:rsid w:val="00C642AB"/>
    <w:rsid w:val="00C64787"/>
    <w:rsid w:val="00C64DB8"/>
    <w:rsid w:val="00C664EF"/>
    <w:rsid w:val="00C7091D"/>
    <w:rsid w:val="00C71B4B"/>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B54"/>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72AB"/>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35DB3"/>
    <w:rsid w:val="00D36A2A"/>
    <w:rsid w:val="00D44492"/>
    <w:rsid w:val="00D455C0"/>
    <w:rsid w:val="00D459EE"/>
    <w:rsid w:val="00D50E94"/>
    <w:rsid w:val="00D51DE4"/>
    <w:rsid w:val="00D52F75"/>
    <w:rsid w:val="00D52FAF"/>
    <w:rsid w:val="00D55340"/>
    <w:rsid w:val="00D55D08"/>
    <w:rsid w:val="00D55FAE"/>
    <w:rsid w:val="00D570AC"/>
    <w:rsid w:val="00D62A6B"/>
    <w:rsid w:val="00D653C1"/>
    <w:rsid w:val="00D6568E"/>
    <w:rsid w:val="00D66A4D"/>
    <w:rsid w:val="00D70EC6"/>
    <w:rsid w:val="00D71AC4"/>
    <w:rsid w:val="00D72133"/>
    <w:rsid w:val="00D72E16"/>
    <w:rsid w:val="00D75B9A"/>
    <w:rsid w:val="00D81077"/>
    <w:rsid w:val="00D820C8"/>
    <w:rsid w:val="00D826B7"/>
    <w:rsid w:val="00D8426F"/>
    <w:rsid w:val="00D92ADD"/>
    <w:rsid w:val="00D965EE"/>
    <w:rsid w:val="00D978AD"/>
    <w:rsid w:val="00DA40E4"/>
    <w:rsid w:val="00DA5334"/>
    <w:rsid w:val="00DA6A86"/>
    <w:rsid w:val="00DA6AAD"/>
    <w:rsid w:val="00DB28D1"/>
    <w:rsid w:val="00DB30E2"/>
    <w:rsid w:val="00DB4448"/>
    <w:rsid w:val="00DB5A04"/>
    <w:rsid w:val="00DB646E"/>
    <w:rsid w:val="00DB6901"/>
    <w:rsid w:val="00DC137D"/>
    <w:rsid w:val="00DC418E"/>
    <w:rsid w:val="00DC557C"/>
    <w:rsid w:val="00DC6247"/>
    <w:rsid w:val="00DC63F1"/>
    <w:rsid w:val="00DC6684"/>
    <w:rsid w:val="00DC67DE"/>
    <w:rsid w:val="00DC7BF6"/>
    <w:rsid w:val="00DD0328"/>
    <w:rsid w:val="00DD0D94"/>
    <w:rsid w:val="00DD473B"/>
    <w:rsid w:val="00DD4958"/>
    <w:rsid w:val="00DD5E3E"/>
    <w:rsid w:val="00DD6E27"/>
    <w:rsid w:val="00DD6F70"/>
    <w:rsid w:val="00DE034F"/>
    <w:rsid w:val="00DE0434"/>
    <w:rsid w:val="00DE11C6"/>
    <w:rsid w:val="00DE2686"/>
    <w:rsid w:val="00DE352C"/>
    <w:rsid w:val="00DE4946"/>
    <w:rsid w:val="00DE7BA6"/>
    <w:rsid w:val="00DE7BA9"/>
    <w:rsid w:val="00DF01BB"/>
    <w:rsid w:val="00DF0E5C"/>
    <w:rsid w:val="00DF150A"/>
    <w:rsid w:val="00DF1936"/>
    <w:rsid w:val="00DF3E86"/>
    <w:rsid w:val="00DF7C93"/>
    <w:rsid w:val="00DF7D03"/>
    <w:rsid w:val="00E00782"/>
    <w:rsid w:val="00E00CE2"/>
    <w:rsid w:val="00E02B74"/>
    <w:rsid w:val="00E04373"/>
    <w:rsid w:val="00E077F5"/>
    <w:rsid w:val="00E12550"/>
    <w:rsid w:val="00E12D80"/>
    <w:rsid w:val="00E13B35"/>
    <w:rsid w:val="00E14D6B"/>
    <w:rsid w:val="00E14D78"/>
    <w:rsid w:val="00E156B1"/>
    <w:rsid w:val="00E15E38"/>
    <w:rsid w:val="00E21153"/>
    <w:rsid w:val="00E21C9D"/>
    <w:rsid w:val="00E21E97"/>
    <w:rsid w:val="00E23F68"/>
    <w:rsid w:val="00E25FE4"/>
    <w:rsid w:val="00E2639F"/>
    <w:rsid w:val="00E26AE7"/>
    <w:rsid w:val="00E30336"/>
    <w:rsid w:val="00E31B04"/>
    <w:rsid w:val="00E33A8F"/>
    <w:rsid w:val="00E34051"/>
    <w:rsid w:val="00E4055F"/>
    <w:rsid w:val="00E4065F"/>
    <w:rsid w:val="00E41338"/>
    <w:rsid w:val="00E44F93"/>
    <w:rsid w:val="00E45265"/>
    <w:rsid w:val="00E45658"/>
    <w:rsid w:val="00E4571E"/>
    <w:rsid w:val="00E4587E"/>
    <w:rsid w:val="00E459D5"/>
    <w:rsid w:val="00E47BCD"/>
    <w:rsid w:val="00E51594"/>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06BA"/>
    <w:rsid w:val="00EC2F81"/>
    <w:rsid w:val="00EC32B6"/>
    <w:rsid w:val="00EC3871"/>
    <w:rsid w:val="00EC3C49"/>
    <w:rsid w:val="00EC500B"/>
    <w:rsid w:val="00EC5312"/>
    <w:rsid w:val="00EC6B99"/>
    <w:rsid w:val="00EC7537"/>
    <w:rsid w:val="00ED0132"/>
    <w:rsid w:val="00ED0928"/>
    <w:rsid w:val="00ED2E54"/>
    <w:rsid w:val="00ED5AF0"/>
    <w:rsid w:val="00ED799E"/>
    <w:rsid w:val="00ED7B2A"/>
    <w:rsid w:val="00EE021C"/>
    <w:rsid w:val="00EE3E8D"/>
    <w:rsid w:val="00EE7B94"/>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352"/>
    <w:rsid w:val="00F46432"/>
    <w:rsid w:val="00F50607"/>
    <w:rsid w:val="00F5266D"/>
    <w:rsid w:val="00F52AAA"/>
    <w:rsid w:val="00F54545"/>
    <w:rsid w:val="00F54661"/>
    <w:rsid w:val="00F54E4F"/>
    <w:rsid w:val="00F568F1"/>
    <w:rsid w:val="00F57236"/>
    <w:rsid w:val="00F64159"/>
    <w:rsid w:val="00F65228"/>
    <w:rsid w:val="00F67CE0"/>
    <w:rsid w:val="00F7106D"/>
    <w:rsid w:val="00F71292"/>
    <w:rsid w:val="00F721EE"/>
    <w:rsid w:val="00F74D08"/>
    <w:rsid w:val="00F75C02"/>
    <w:rsid w:val="00F86DF5"/>
    <w:rsid w:val="00F874CF"/>
    <w:rsid w:val="00F904D4"/>
    <w:rsid w:val="00F9315D"/>
    <w:rsid w:val="00F943CD"/>
    <w:rsid w:val="00F94A06"/>
    <w:rsid w:val="00F96390"/>
    <w:rsid w:val="00F97549"/>
    <w:rsid w:val="00FA0333"/>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31FC31-0CBD-4A9B-93ED-9661476B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9760235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itiaromana.ro/ro/cariera/posturi-scoase-la-concurs" TargetMode="External"/><Relationship Id="rId18" Type="http://schemas.openxmlformats.org/officeDocument/2006/relationships/hyperlink" Target="mailto:incadrare@politiaromana.ro" TargetMode="External"/><Relationship Id="rId26" Type="http://schemas.openxmlformats.org/officeDocument/2006/relationships/hyperlink" Target="http://www.politiaromana.ro/ro/cariera/posturi-scoase-la-concurs"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34" Type="http://schemas.openxmlformats.org/officeDocument/2006/relationships/hyperlink" Target="https://www.cnscbt.ro/index.php/informatii-pentru-personalul-medico-sanitar" TargetMode="External"/><Relationship Id="rId7" Type="http://schemas.openxmlformats.org/officeDocument/2006/relationships/endnotes" Target="endnotes.xml"/><Relationship Id="rId12" Type="http://schemas.openxmlformats.org/officeDocument/2006/relationships/hyperlink" Target="http://www.politiaromana.ro" TargetMode="External"/><Relationship Id="rId17" Type="http://schemas.openxmlformats.org/officeDocument/2006/relationships/hyperlink" Target="http://www.politiaromana.ro/ro/cariera/posturi-scoase-la-concurs" TargetMode="External"/><Relationship Id="rId25" Type="http://schemas.openxmlformats.org/officeDocument/2006/relationships/hyperlink" Target="http://www.politiaromana.ro" TargetMode="External"/><Relationship Id="rId33" Type="http://schemas.openxmlformats.org/officeDocument/2006/relationships/hyperlink" Target="http://www.politiaromana.ro/ro/cariera/posturi-scoase-la-concurs" TargetMode="Externa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ro/cariera/posturi-scoase-la-concurs" TargetMode="External"/><Relationship Id="rId29" Type="http://schemas.openxmlformats.org/officeDocument/2006/relationships/hyperlink" Target="http://www.politiaromana.ro/ro/cariera/posturi-scoase-la-concu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politiaromana.ro" TargetMode="External"/><Relationship Id="rId24" Type="http://schemas.openxmlformats.org/officeDocument/2006/relationships/hyperlink" Target="http://www.politiaromana.ro/ro/cariera/posturi-scoase-la-concurs" TargetMode="External"/><Relationship Id="rId32" Type="http://schemas.openxmlformats.org/officeDocument/2006/relationships/hyperlink" Target="http://www.politiaromana.ro" TargetMode="External"/><Relationship Id="rId5" Type="http://schemas.openxmlformats.org/officeDocument/2006/relationships/webSettings" Target="webSettings.xml"/><Relationship Id="rId15" Type="http://schemas.openxmlformats.org/officeDocument/2006/relationships/hyperlink" Target="http://db.politiaromana.ro/ro/cariera/posturi-scoase-la-concurs)" TargetMode="External"/><Relationship Id="rId23" Type="http://schemas.openxmlformats.org/officeDocument/2006/relationships/hyperlink" Target="http://www.politiaromana.ro" TargetMode="External"/><Relationship Id="rId28" Type="http://schemas.openxmlformats.org/officeDocument/2006/relationships/hyperlink" Target="http://www.politiaromana.ro" TargetMode="External"/><Relationship Id="rId36" Type="http://schemas.openxmlformats.org/officeDocument/2006/relationships/theme" Target="theme/theme1.xml"/><Relationship Id="rId10" Type="http://schemas.openxmlformats.org/officeDocument/2006/relationships/hyperlink" Target="http://db.politiaromana.ro/ro/cariera/posturi-scoase-la-concurs" TargetMode="External"/><Relationship Id="rId19" Type="http://schemas.openxmlformats.org/officeDocument/2006/relationships/hyperlink" Target="http://www.politiaromana.ro" TargetMode="External"/><Relationship Id="rId31"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db.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mailto:incadrare@politiaromana.ro" TargetMode="External"/><Relationship Id="rId30" Type="http://schemas.openxmlformats.org/officeDocument/2006/relationships/hyperlink" Target="http://www.politiaromana.ro"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44FF-8420-4A10-9A1A-23A63E0A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4872</Words>
  <Characters>31897</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36696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stoica mihai DB</cp:lastModifiedBy>
  <cp:revision>5</cp:revision>
  <cp:lastPrinted>2021-09-23T16:54:00Z</cp:lastPrinted>
  <dcterms:created xsi:type="dcterms:W3CDTF">2021-09-23T16:51:00Z</dcterms:created>
  <dcterms:modified xsi:type="dcterms:W3CDTF">2021-09-23T18:18:00Z</dcterms:modified>
</cp:coreProperties>
</file>