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96" w:rsidRDefault="00474B96" w:rsidP="00474B96">
      <w:pPr>
        <w:ind w:firstLine="720"/>
        <w:jc w:val="right"/>
      </w:pPr>
      <w:proofErr w:type="spellStart"/>
      <w:r>
        <w:t>Anexa</w:t>
      </w:r>
      <w:proofErr w:type="spellEnd"/>
      <w:r>
        <w:t xml:space="preserve"> 1</w:t>
      </w:r>
    </w:p>
    <w:p w:rsidR="00474B96" w:rsidRDefault="00474B96" w:rsidP="00474B96">
      <w:pPr>
        <w:ind w:firstLine="720"/>
      </w:pPr>
    </w:p>
    <w:p w:rsidR="00474B96" w:rsidRDefault="00474B96" w:rsidP="00474B96">
      <w:pPr>
        <w:ind w:left="1440" w:firstLine="720"/>
        <w:rPr>
          <w:b/>
        </w:rPr>
      </w:pPr>
      <w:r>
        <w:rPr>
          <w:b/>
        </w:rPr>
        <w:t>R O M Â N I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NESECRET</w:t>
      </w:r>
    </w:p>
    <w:p w:rsidR="00474B96" w:rsidRDefault="00474B96" w:rsidP="00474B96">
      <w:pPr>
        <w:ind w:firstLine="720"/>
        <w:rPr>
          <w:b/>
          <w:spacing w:val="-3"/>
        </w:rPr>
      </w:pPr>
      <w:r>
        <w:rPr>
          <w:b/>
        </w:rPr>
        <w:t xml:space="preserve">    MINISTERUL</w:t>
      </w:r>
      <w:r>
        <w:rPr>
          <w:b/>
          <w:spacing w:val="-4"/>
        </w:rPr>
        <w:t xml:space="preserve"> </w:t>
      </w:r>
      <w:r>
        <w:rPr>
          <w:b/>
        </w:rPr>
        <w:t>AFACERILOR</w:t>
      </w:r>
      <w:r>
        <w:rPr>
          <w:b/>
          <w:spacing w:val="-3"/>
        </w:rPr>
        <w:t xml:space="preserve"> </w:t>
      </w:r>
      <w:r>
        <w:rPr>
          <w:b/>
        </w:rPr>
        <w:t>INTERNE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Nr</w:t>
      </w:r>
      <w:proofErr w:type="spellEnd"/>
      <w:proofErr w:type="gramStart"/>
      <w:r>
        <w:rPr>
          <w:b/>
        </w:rPr>
        <w:t>.</w:t>
      </w:r>
      <w:r w:rsidRPr="005F6EFE">
        <w:rPr>
          <w:b/>
        </w:rP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80760 din</w:t>
      </w:r>
      <w:r>
        <w:rPr>
          <w:b/>
          <w:spacing w:val="-3"/>
        </w:rPr>
        <w:t xml:space="preserve"> 25.02.2022</w:t>
      </w:r>
    </w:p>
    <w:p w:rsidR="00474B96" w:rsidRDefault="00474B96" w:rsidP="00474B96">
      <w:pPr>
        <w:rPr>
          <w:b/>
        </w:rPr>
      </w:pPr>
      <w:r>
        <w:rPr>
          <w:b/>
        </w:rPr>
        <w:t xml:space="preserve">    INSPECTORATUL GENERAL AL</w:t>
      </w:r>
      <w:r>
        <w:rPr>
          <w:b/>
          <w:spacing w:val="-12"/>
        </w:rPr>
        <w:t xml:space="preserve"> </w:t>
      </w:r>
      <w:r>
        <w:rPr>
          <w:b/>
        </w:rPr>
        <w:t>POLIŢIEI</w:t>
      </w:r>
      <w:r>
        <w:rPr>
          <w:b/>
          <w:spacing w:val="-3"/>
        </w:rPr>
        <w:t xml:space="preserve"> </w:t>
      </w:r>
      <w:r>
        <w:rPr>
          <w:b/>
        </w:rPr>
        <w:t>ROMÂNE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Ex. </w:t>
      </w:r>
      <w:proofErr w:type="spellStart"/>
      <w:r>
        <w:rPr>
          <w:b/>
        </w:rPr>
        <w:t>Unic</w:t>
      </w:r>
      <w:proofErr w:type="spellEnd"/>
    </w:p>
    <w:p w:rsidR="00474B96" w:rsidRDefault="00474B96" w:rsidP="00474B96">
      <w:pPr>
        <w:rPr>
          <w:b/>
        </w:rPr>
      </w:pPr>
      <w:r>
        <w:rPr>
          <w:b/>
        </w:rPr>
        <w:t>INSPECTORATUL DE POLIȚIE JUDEȚEAN DÂMBOVIȚA</w:t>
      </w:r>
    </w:p>
    <w:p w:rsidR="00474B96" w:rsidRDefault="00474B96" w:rsidP="00474B96">
      <w:pPr>
        <w:ind w:left="720" w:firstLine="720"/>
        <w:rPr>
          <w:b/>
        </w:rPr>
      </w:pPr>
      <w:proofErr w:type="spellStart"/>
      <w:r>
        <w:rPr>
          <w:b/>
        </w:rPr>
        <w:t>Comisia</w:t>
      </w:r>
      <w:proofErr w:type="spellEnd"/>
      <w:r>
        <w:rPr>
          <w:b/>
        </w:rPr>
        <w:t xml:space="preserve"> de concurs / </w:t>
      </w:r>
      <w:proofErr w:type="spellStart"/>
      <w:r>
        <w:rPr>
          <w:b/>
        </w:rPr>
        <w:t>examen</w:t>
      </w:r>
      <w:proofErr w:type="spellEnd"/>
    </w:p>
    <w:p w:rsidR="00474B96" w:rsidRDefault="00474B96" w:rsidP="00474B96">
      <w:pPr>
        <w:ind w:left="4820"/>
        <w:jc w:val="center"/>
        <w:rPr>
          <w:b/>
          <w:u w:val="thick"/>
        </w:rPr>
      </w:pPr>
    </w:p>
    <w:p w:rsidR="00474B96" w:rsidRDefault="00474B96" w:rsidP="00474B96">
      <w:pPr>
        <w:ind w:left="4820"/>
        <w:jc w:val="center"/>
        <w:rPr>
          <w:b/>
          <w:u w:val="thick"/>
        </w:rPr>
      </w:pPr>
    </w:p>
    <w:p w:rsidR="00474B96" w:rsidRDefault="00474B96" w:rsidP="00474B96">
      <w:pPr>
        <w:ind w:left="4820"/>
        <w:jc w:val="center"/>
      </w:pPr>
      <w:r>
        <w:rPr>
          <w:b/>
          <w:u w:val="thick"/>
        </w:rPr>
        <w:t>A P R O B:</w:t>
      </w:r>
    </w:p>
    <w:p w:rsidR="00474B96" w:rsidRDefault="00474B96" w:rsidP="00474B96">
      <w:pPr>
        <w:ind w:left="4820"/>
        <w:jc w:val="center"/>
        <w:rPr>
          <w:b/>
          <w:i/>
        </w:rPr>
      </w:pPr>
      <w:proofErr w:type="spellStart"/>
      <w:r>
        <w:rPr>
          <w:b/>
          <w:i/>
        </w:rPr>
        <w:t>Postarea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</w:t>
      </w:r>
      <w:proofErr w:type="spellEnd"/>
      <w:r>
        <w:rPr>
          <w:b/>
          <w:i/>
        </w:rPr>
        <w:t xml:space="preserve"> internet, intranet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intrapol</w:t>
      </w:r>
      <w:proofErr w:type="spellEnd"/>
    </w:p>
    <w:p w:rsidR="00474B96" w:rsidRDefault="00474B96" w:rsidP="00474B96">
      <w:pPr>
        <w:ind w:left="4820"/>
        <w:jc w:val="center"/>
        <w:rPr>
          <w:b/>
          <w:i/>
        </w:rPr>
      </w:pPr>
      <w:r>
        <w:rPr>
          <w:b/>
          <w:i/>
        </w:rPr>
        <w:t>INSPECTOR SEF</w:t>
      </w:r>
    </w:p>
    <w:p w:rsidR="00474B96" w:rsidRDefault="00474B96" w:rsidP="00474B96">
      <w:pPr>
        <w:ind w:left="4820"/>
        <w:jc w:val="center"/>
        <w:rPr>
          <w:i/>
        </w:rPr>
      </w:pPr>
    </w:p>
    <w:p w:rsidR="00474B96" w:rsidRDefault="00474B96" w:rsidP="00474B96">
      <w:pPr>
        <w:ind w:left="4820"/>
        <w:jc w:val="center"/>
        <w:rPr>
          <w:b/>
          <w:i/>
        </w:rPr>
      </w:pPr>
    </w:p>
    <w:p w:rsidR="00474B96" w:rsidRDefault="00474B96" w:rsidP="00474B96">
      <w:pPr>
        <w:ind w:left="4820"/>
        <w:jc w:val="center"/>
        <w:rPr>
          <w:b/>
          <w:i/>
        </w:rPr>
      </w:pPr>
      <w:r>
        <w:rPr>
          <w:rFonts w:ascii="Calibri"/>
          <w:b/>
          <w:i/>
        </w:rPr>
        <w:t>APROB</w:t>
      </w:r>
    </w:p>
    <w:p w:rsidR="00474B96" w:rsidRDefault="00474B96" w:rsidP="00474B96">
      <w:pPr>
        <w:ind w:left="4820"/>
        <w:jc w:val="center"/>
        <w:rPr>
          <w:b/>
        </w:rPr>
      </w:pPr>
      <w:r>
        <w:rPr>
          <w:b/>
        </w:rPr>
        <w:t>PREȘEDINTELE COMISIEI DE CONCURS</w:t>
      </w:r>
    </w:p>
    <w:p w:rsidR="00474B96" w:rsidRDefault="00474B96" w:rsidP="00474B96">
      <w:pPr>
        <w:ind w:firstLine="720"/>
      </w:pPr>
    </w:p>
    <w:p w:rsidR="00474B96" w:rsidRDefault="00474B96" w:rsidP="00474B96"/>
    <w:p w:rsidR="00474B96" w:rsidRDefault="00474B96" w:rsidP="00474B96">
      <w:pPr>
        <w:ind w:firstLine="720"/>
        <w:jc w:val="center"/>
        <w:rPr>
          <w:b/>
        </w:rPr>
      </w:pPr>
      <w:r>
        <w:rPr>
          <w:b/>
        </w:rPr>
        <w:t>TEMATICA ȘI BIBLIOGRAFIA</w:t>
      </w:r>
    </w:p>
    <w:p w:rsidR="00474B96" w:rsidRDefault="00474B96" w:rsidP="00474B96">
      <w:pPr>
        <w:ind w:firstLine="720"/>
        <w:jc w:val="center"/>
      </w:pPr>
      <w:proofErr w:type="spellStart"/>
      <w:proofErr w:type="gramStart"/>
      <w:r>
        <w:t>recomandate</w:t>
      </w:r>
      <w:proofErr w:type="spellEnd"/>
      <w:proofErr w:type="gramEnd"/>
      <w:r>
        <w:t xml:space="preserve"> </w:t>
      </w:r>
      <w:proofErr w:type="spellStart"/>
      <w:r>
        <w:t>candidaților</w:t>
      </w:r>
      <w:proofErr w:type="spellEnd"/>
      <w:r>
        <w:t xml:space="preserve"> </w:t>
      </w:r>
      <w:proofErr w:type="spellStart"/>
      <w:r>
        <w:t>înscriși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Pr="00462AB3">
        <w:rPr>
          <w:sz w:val="24"/>
          <w:szCs w:val="24"/>
        </w:rPr>
        <w:t>încadrarea</w:t>
      </w:r>
      <w:proofErr w:type="spellEnd"/>
      <w:r w:rsidRPr="00462AB3">
        <w:rPr>
          <w:sz w:val="24"/>
          <w:szCs w:val="24"/>
        </w:rPr>
        <w:t xml:space="preserve">, cu personal </w:t>
      </w:r>
      <w:proofErr w:type="spellStart"/>
      <w:r w:rsidRPr="00462AB3">
        <w:rPr>
          <w:sz w:val="24"/>
          <w:szCs w:val="24"/>
        </w:rPr>
        <w:t>recrutat</w:t>
      </w:r>
      <w:proofErr w:type="spellEnd"/>
      <w:r w:rsidRPr="00462AB3">
        <w:rPr>
          <w:sz w:val="24"/>
          <w:szCs w:val="24"/>
        </w:rPr>
        <w:t xml:space="preserve"> din </w:t>
      </w:r>
      <w:proofErr w:type="spellStart"/>
      <w:r w:rsidRPr="00462AB3">
        <w:rPr>
          <w:b/>
          <w:sz w:val="24"/>
          <w:szCs w:val="24"/>
        </w:rPr>
        <w:t>sursă</w:t>
      </w:r>
      <w:proofErr w:type="spellEnd"/>
      <w:r w:rsidRPr="00462AB3">
        <w:rPr>
          <w:b/>
          <w:sz w:val="24"/>
          <w:szCs w:val="24"/>
        </w:rPr>
        <w:t xml:space="preserve"> </w:t>
      </w:r>
      <w:proofErr w:type="spellStart"/>
      <w:r w:rsidRPr="00462AB3">
        <w:rPr>
          <w:b/>
          <w:sz w:val="24"/>
          <w:szCs w:val="24"/>
        </w:rPr>
        <w:t>externă</w:t>
      </w:r>
      <w:proofErr w:type="spellEnd"/>
      <w:r w:rsidRPr="00462AB3">
        <w:rPr>
          <w:sz w:val="24"/>
          <w:szCs w:val="24"/>
        </w:rPr>
        <w:t xml:space="preserve">, a 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post vacant</w:t>
      </w:r>
      <w:r w:rsidRPr="00462AB3">
        <w:rPr>
          <w:sz w:val="24"/>
          <w:szCs w:val="24"/>
        </w:rPr>
        <w:t xml:space="preserve"> de </w:t>
      </w:r>
      <w:proofErr w:type="spellStart"/>
      <w:r w:rsidRPr="00462AB3">
        <w:rPr>
          <w:sz w:val="24"/>
          <w:szCs w:val="24"/>
        </w:rPr>
        <w:t>execuție</w:t>
      </w:r>
      <w:proofErr w:type="spellEnd"/>
      <w:r w:rsidRPr="00462AB3">
        <w:rPr>
          <w:sz w:val="24"/>
          <w:szCs w:val="24"/>
        </w:rPr>
        <w:t xml:space="preserve">,  de personal contractual </w:t>
      </w:r>
      <w:proofErr w:type="spellStart"/>
      <w:r w:rsidRPr="00462AB3">
        <w:rPr>
          <w:sz w:val="24"/>
          <w:szCs w:val="24"/>
        </w:rPr>
        <w:t>în</w:t>
      </w:r>
      <w:proofErr w:type="spellEnd"/>
      <w:r w:rsidRPr="00462AB3">
        <w:rPr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statul</w:t>
      </w:r>
      <w:proofErr w:type="spellEnd"/>
      <w:r w:rsidRPr="00462AB3">
        <w:rPr>
          <w:sz w:val="24"/>
          <w:szCs w:val="24"/>
        </w:rPr>
        <w:t xml:space="preserve"> de </w:t>
      </w:r>
      <w:proofErr w:type="spellStart"/>
      <w:r w:rsidRPr="00462AB3">
        <w:rPr>
          <w:sz w:val="24"/>
          <w:szCs w:val="24"/>
        </w:rPr>
        <w:t>organizare</w:t>
      </w:r>
      <w:proofErr w:type="spellEnd"/>
      <w:r w:rsidRPr="00462AB3">
        <w:rPr>
          <w:sz w:val="24"/>
          <w:szCs w:val="24"/>
        </w:rPr>
        <w:t xml:space="preserve"> al</w:t>
      </w:r>
      <w:r w:rsidRPr="00462AB3">
        <w:rPr>
          <w:spacing w:val="-6"/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unității</w:t>
      </w:r>
      <w:proofErr w:type="spellEnd"/>
    </w:p>
    <w:p w:rsidR="00474B96" w:rsidRDefault="00474B96" w:rsidP="00474B96">
      <w:pPr>
        <w:ind w:firstLine="720"/>
        <w:jc w:val="both"/>
      </w:pPr>
    </w:p>
    <w:p w:rsidR="00474B96" w:rsidRDefault="00474B96" w:rsidP="00474B96">
      <w:pPr>
        <w:ind w:firstLine="720"/>
        <w:jc w:val="both"/>
      </w:pPr>
      <w:r>
        <w:rPr>
          <w:b/>
          <w:u w:val="thick"/>
        </w:rPr>
        <w:t>TEMATICA: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Principii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; </w:t>
      </w:r>
      <w:proofErr w:type="spellStart"/>
      <w:r>
        <w:t>Drepturile</w:t>
      </w:r>
      <w:proofErr w:type="spellEnd"/>
      <w:r>
        <w:t xml:space="preserve">, </w:t>
      </w:r>
      <w:proofErr w:type="spellStart"/>
      <w:r>
        <w:t>libertățile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îndatoririle</w:t>
      </w:r>
      <w:proofErr w:type="spellEnd"/>
      <w:r>
        <w:rPr>
          <w:spacing w:val="-9"/>
        </w:rPr>
        <w:t xml:space="preserve"> </w:t>
      </w:r>
      <w:proofErr w:type="spellStart"/>
      <w:r>
        <w:t>fundamentale</w:t>
      </w:r>
      <w:proofErr w:type="spellEnd"/>
      <w:r>
        <w:t>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(</w:t>
      </w:r>
      <w:proofErr w:type="spellStart"/>
      <w:r>
        <w:t>Dispoziţii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;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;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Poliţiei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;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Poliţiei</w:t>
      </w:r>
      <w:proofErr w:type="spellEnd"/>
      <w:r>
        <w:rPr>
          <w:spacing w:val="1"/>
        </w:rPr>
        <w:t xml:space="preserve"> </w:t>
      </w:r>
      <w:proofErr w:type="spellStart"/>
      <w:r>
        <w:t>Române</w:t>
      </w:r>
      <w:proofErr w:type="spellEnd"/>
      <w:r>
        <w:t>);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(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); </w:t>
      </w:r>
      <w:proofErr w:type="spellStart"/>
      <w:r>
        <w:t>Răspunderea</w:t>
      </w:r>
      <w:proofErr w:type="spellEnd"/>
      <w:r>
        <w:rPr>
          <w:spacing w:val="-6"/>
        </w:rPr>
        <w:t xml:space="preserve"> </w:t>
      </w:r>
      <w:proofErr w:type="spellStart"/>
      <w:r>
        <w:t>juridică</w:t>
      </w:r>
      <w:proofErr w:type="spellEnd"/>
      <w:r>
        <w:t>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Activitatea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petițiilor</w:t>
      </w:r>
      <w:proofErr w:type="spellEnd"/>
      <w:r>
        <w:t xml:space="preserve">,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audiență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>r</w:t>
      </w:r>
      <w:r>
        <w:pgNum/>
        <w:t xml:space="preserve">e a </w:t>
      </w:r>
      <w:proofErr w:type="spellStart"/>
      <w:r>
        <w:t>cetățenilor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rPr>
          <w:spacing w:val="-2"/>
        </w:rPr>
        <w:t xml:space="preserve"> </w:t>
      </w:r>
      <w:r>
        <w:t>Interne;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 xml:space="preserve">r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date. (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. </w:t>
      </w:r>
      <w:proofErr w:type="spellStart"/>
      <w:r>
        <w:t>Principii</w:t>
      </w:r>
      <w:proofErr w:type="spellEnd"/>
      <w:r>
        <w:t xml:space="preserve">.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.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>r</w:t>
      </w:r>
      <w:r>
        <w:rPr>
          <w:spacing w:val="-3"/>
        </w:rPr>
        <w:t xml:space="preserve"> </w:t>
      </w:r>
      <w:r>
        <w:t>personal);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 xml:space="preserve">r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95/46/CE;</w:t>
      </w:r>
    </w:p>
    <w:p w:rsidR="00474B96" w:rsidRPr="0000437D" w:rsidRDefault="00474B96" w:rsidP="00474B96">
      <w:pPr>
        <w:numPr>
          <w:ilvl w:val="0"/>
          <w:numId w:val="1"/>
        </w:numPr>
        <w:jc w:val="both"/>
      </w:pPr>
      <w:proofErr w:type="spellStart"/>
      <w:r>
        <w:rPr>
          <w:spacing w:val="3"/>
        </w:rPr>
        <w:t>Redactarea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2"/>
        </w:rPr>
        <w:t>şi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3"/>
        </w:rPr>
        <w:t>gestionarea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documentelor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neclasificate</w:t>
      </w:r>
      <w:proofErr w:type="spellEnd"/>
      <w:r>
        <w:rPr>
          <w:spacing w:val="3"/>
        </w:rPr>
        <w:t xml:space="preserve">, </w:t>
      </w:r>
      <w:proofErr w:type="spellStart"/>
      <w:r>
        <w:rPr>
          <w:spacing w:val="3"/>
        </w:rPr>
        <w:t>circuitul</w:t>
      </w:r>
      <w:proofErr w:type="spellEnd"/>
      <w:r>
        <w:rPr>
          <w:spacing w:val="3"/>
        </w:rP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rPr>
          <w:spacing w:val="3"/>
        </w:rPr>
        <w:t>promovarea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corespondenţei</w:t>
      </w:r>
      <w:proofErr w:type="spellEnd"/>
      <w:r>
        <w:rPr>
          <w:spacing w:val="3"/>
        </w:rPr>
        <w:t xml:space="preserve"> </w:t>
      </w:r>
      <w:r>
        <w:t xml:space="preserve">la </w:t>
      </w:r>
      <w:proofErr w:type="spellStart"/>
      <w:r>
        <w:rPr>
          <w:spacing w:val="3"/>
        </w:rPr>
        <w:t>nivelul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Ministerului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Afacerilor</w:t>
      </w:r>
      <w:proofErr w:type="spellEnd"/>
      <w:r>
        <w:rPr>
          <w:spacing w:val="41"/>
        </w:rPr>
        <w:t xml:space="preserve"> </w:t>
      </w:r>
      <w:r>
        <w:rPr>
          <w:spacing w:val="3"/>
        </w:rPr>
        <w:t>Interne;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Protecția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rPr>
          <w:spacing w:val="-3"/>
        </w:rPr>
        <w:t xml:space="preserve"> </w:t>
      </w:r>
      <w:proofErr w:type="spellStart"/>
      <w:r>
        <w:t>clasificate</w:t>
      </w:r>
      <w:proofErr w:type="spellEnd"/>
      <w:r>
        <w:t>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Protecția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secrete de</w:t>
      </w:r>
      <w:r>
        <w:rPr>
          <w:spacing w:val="-3"/>
        </w:rPr>
        <w:t xml:space="preserve"> </w:t>
      </w:r>
      <w:proofErr w:type="spellStart"/>
      <w:r>
        <w:t>serviciu</w:t>
      </w:r>
      <w:proofErr w:type="spellEnd"/>
      <w:r>
        <w:t>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Standardele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a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(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;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declasificarea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;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 xml:space="preserve"> </w:t>
      </w:r>
      <w:proofErr w:type="spellStart"/>
      <w:r>
        <w:t>claselor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nivelurilor</w:t>
      </w:r>
      <w:proofErr w:type="spellEnd"/>
      <w:r>
        <w:t xml:space="preserve"> de </w:t>
      </w:r>
      <w:proofErr w:type="spellStart"/>
      <w:r>
        <w:t>secretizare</w:t>
      </w:r>
      <w:proofErr w:type="spellEnd"/>
      <w:r>
        <w:t xml:space="preserve">; </w:t>
      </w:r>
      <w:proofErr w:type="spellStart"/>
      <w:r>
        <w:t>Reguli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, </w:t>
      </w:r>
      <w:proofErr w:type="spellStart"/>
      <w:r>
        <w:t>întocmirea</w:t>
      </w:r>
      <w:proofErr w:type="spellEnd"/>
      <w:r>
        <w:t xml:space="preserve">, </w:t>
      </w:r>
      <w:proofErr w:type="spellStart"/>
      <w:r>
        <w:t>păstrarea</w:t>
      </w:r>
      <w:proofErr w:type="spellEnd"/>
      <w:r>
        <w:t xml:space="preserve">, </w:t>
      </w:r>
      <w:proofErr w:type="spellStart"/>
      <w:r>
        <w:t>procesarea</w:t>
      </w:r>
      <w:proofErr w:type="spellEnd"/>
      <w:r>
        <w:t xml:space="preserve">, </w:t>
      </w:r>
      <w:proofErr w:type="spellStart"/>
      <w:r>
        <w:t>multiplicarea</w:t>
      </w:r>
      <w:proofErr w:type="spellEnd"/>
      <w:r>
        <w:t xml:space="preserve">, </w:t>
      </w:r>
      <w:proofErr w:type="spellStart"/>
      <w:r>
        <w:t>manipularea</w:t>
      </w:r>
      <w:proofErr w:type="spellEnd"/>
      <w:r>
        <w:t xml:space="preserve">, </w:t>
      </w:r>
      <w:proofErr w:type="spellStart"/>
      <w:r>
        <w:t>transportul</w:t>
      </w:r>
      <w:proofErr w:type="spellEnd"/>
      <w:r>
        <w:t xml:space="preserve">,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distrugerea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; </w:t>
      </w:r>
      <w:proofErr w:type="spellStart"/>
      <w:r>
        <w:t>Protecția</w:t>
      </w:r>
      <w:proofErr w:type="spellEnd"/>
      <w:r>
        <w:rPr>
          <w:spacing w:val="-3"/>
        </w:rPr>
        <w:t xml:space="preserve"> </w:t>
      </w:r>
      <w:proofErr w:type="spellStart"/>
      <w:r>
        <w:t>fizică</w:t>
      </w:r>
      <w:proofErr w:type="spellEnd"/>
      <w:r>
        <w:t>);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Colectarea</w:t>
      </w:r>
      <w:proofErr w:type="spellEnd"/>
      <w:r>
        <w:t xml:space="preserve">, </w:t>
      </w:r>
      <w:proofErr w:type="spellStart"/>
      <w:r>
        <w:t>transportul</w:t>
      </w:r>
      <w:proofErr w:type="spellEnd"/>
      <w:r>
        <w:t xml:space="preserve">,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a </w:t>
      </w:r>
      <w:proofErr w:type="spellStart"/>
      <w:r>
        <w:t>corespondenței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>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lastRenderedPageBreak/>
        <w:t>Dispoziția</w:t>
      </w:r>
      <w:proofErr w:type="spellEnd"/>
      <w:r>
        <w:t>/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de </w:t>
      </w:r>
      <w:r>
        <w:pgNum/>
      </w:r>
      <w:proofErr w:type="spellStart"/>
      <w:r>
        <w:t>ip</w:t>
      </w:r>
      <w:proofErr w:type="spellEnd"/>
      <w:r>
        <w:t xml:space="preserve"> e </w:t>
      </w:r>
      <w:proofErr w:type="spellStart"/>
      <w:r>
        <w:t>unitate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unitățile</w:t>
      </w:r>
      <w:proofErr w:type="spellEnd"/>
      <w:r>
        <w:rPr>
          <w:spacing w:val="-9"/>
        </w:rPr>
        <w:t xml:space="preserve"> </w:t>
      </w:r>
      <w:r>
        <w:t>M.A.I.;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Dispoziții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;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creatorilor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deținătorilor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;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parte din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; </w:t>
      </w:r>
      <w:proofErr w:type="spellStart"/>
      <w:r>
        <w:t>Răspunderi</w:t>
      </w:r>
      <w:proofErr w:type="spellEnd"/>
      <w:r>
        <w:t xml:space="preserve"> </w:t>
      </w:r>
      <w:proofErr w:type="spellStart"/>
      <w:r>
        <w:t>și</w:t>
      </w:r>
      <w:proofErr w:type="spellEnd"/>
      <w:r>
        <w:rPr>
          <w:spacing w:val="-2"/>
        </w:rPr>
        <w:t xml:space="preserve"> </w:t>
      </w:r>
      <w:proofErr w:type="spellStart"/>
      <w:r>
        <w:t>sancțiuni</w:t>
      </w:r>
      <w:proofErr w:type="spellEnd"/>
      <w:r>
        <w:t>;</w:t>
      </w:r>
    </w:p>
    <w:p w:rsidR="00474B96" w:rsidRDefault="00474B96" w:rsidP="00474B96">
      <w:pPr>
        <w:numPr>
          <w:ilvl w:val="0"/>
          <w:numId w:val="1"/>
        </w:numPr>
        <w:jc w:val="both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al</w:t>
      </w:r>
      <w:r>
        <w:rPr>
          <w:spacing w:val="-6"/>
        </w:rPr>
        <w:t xml:space="preserve"> </w:t>
      </w:r>
      <w:proofErr w:type="gramStart"/>
      <w:r>
        <w:t>M.A.I..</w:t>
      </w:r>
      <w:proofErr w:type="gramEnd"/>
    </w:p>
    <w:p w:rsidR="00474B96" w:rsidRDefault="00474B96" w:rsidP="00474B96">
      <w:pPr>
        <w:jc w:val="both"/>
      </w:pPr>
    </w:p>
    <w:p w:rsidR="00474B96" w:rsidRDefault="00474B96" w:rsidP="00474B96">
      <w:pPr>
        <w:ind w:firstLine="720"/>
        <w:jc w:val="both"/>
      </w:pPr>
    </w:p>
    <w:p w:rsidR="00474B96" w:rsidRDefault="00474B96" w:rsidP="00474B96">
      <w:pPr>
        <w:ind w:firstLine="720"/>
        <w:jc w:val="both"/>
      </w:pPr>
    </w:p>
    <w:p w:rsidR="00474B96" w:rsidRDefault="00474B96" w:rsidP="00474B96">
      <w:pPr>
        <w:ind w:firstLine="720"/>
        <w:jc w:val="both"/>
      </w:pPr>
    </w:p>
    <w:p w:rsidR="00474B96" w:rsidRDefault="00474B96" w:rsidP="00474B96">
      <w:pPr>
        <w:ind w:firstLine="720"/>
        <w:jc w:val="both"/>
      </w:pPr>
    </w:p>
    <w:p w:rsidR="00474B96" w:rsidRDefault="00474B96" w:rsidP="00474B96">
      <w:pPr>
        <w:ind w:firstLine="720"/>
        <w:jc w:val="both"/>
      </w:pPr>
    </w:p>
    <w:p w:rsidR="00474B96" w:rsidRDefault="00474B96" w:rsidP="00474B96">
      <w:pPr>
        <w:ind w:firstLine="720"/>
        <w:jc w:val="both"/>
      </w:pPr>
    </w:p>
    <w:p w:rsidR="00474B96" w:rsidRDefault="00474B96" w:rsidP="00474B96">
      <w:pPr>
        <w:ind w:firstLine="720"/>
        <w:jc w:val="both"/>
      </w:pPr>
      <w:r>
        <w:rPr>
          <w:b/>
          <w:u w:val="thick"/>
        </w:rPr>
        <w:t>BIBLIOGRAFIA:</w:t>
      </w:r>
    </w:p>
    <w:p w:rsidR="00474B96" w:rsidRDefault="00474B96" w:rsidP="00474B96">
      <w:pPr>
        <w:ind w:firstLine="720"/>
        <w:jc w:val="both"/>
      </w:pP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Constituția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României</w:t>
      </w:r>
      <w:proofErr w:type="spellEnd"/>
      <w:r>
        <w:rPr>
          <w:b/>
        </w:rPr>
        <w:t xml:space="preserve"> din 21.11.1991 </w:t>
      </w:r>
      <w:r>
        <w:t>(</w:t>
      </w:r>
      <w:proofErr w:type="spellStart"/>
      <w:r>
        <w:t>republicată</w:t>
      </w:r>
      <w:proofErr w:type="spellEnd"/>
      <w:r>
        <w:t xml:space="preserve">),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</w:t>
      </w:r>
      <w:proofErr w:type="spellStart"/>
      <w:r>
        <w:t>Titlul</w:t>
      </w:r>
      <w:proofErr w:type="spellEnd"/>
      <w:r>
        <w:t xml:space="preserve"> I; </w:t>
      </w:r>
      <w:proofErr w:type="spellStart"/>
      <w:r>
        <w:t>Titlul</w:t>
      </w:r>
      <w:proofErr w:type="spellEnd"/>
      <w:r>
        <w:rPr>
          <w:spacing w:val="2"/>
        </w:rPr>
        <w:t xml:space="preserve"> </w:t>
      </w:r>
      <w:r>
        <w:t>II);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218 din 23.04.2002 </w:t>
      </w:r>
      <w:r>
        <w:t>(</w:t>
      </w:r>
      <w:proofErr w:type="spellStart"/>
      <w:r>
        <w:t>republicată</w:t>
      </w:r>
      <w:proofErr w:type="spellEnd"/>
      <w:r>
        <w:t xml:space="preserve">)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,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(Cap. I, Cap. </w:t>
      </w:r>
      <w:r>
        <w:rPr>
          <w:spacing w:val="-2"/>
        </w:rPr>
        <w:t xml:space="preserve">II, </w:t>
      </w:r>
      <w:r>
        <w:t>Cap. III, Cap.</w:t>
      </w:r>
      <w:r>
        <w:rPr>
          <w:spacing w:val="-1"/>
        </w:rPr>
        <w:t xml:space="preserve"> </w:t>
      </w:r>
      <w:r>
        <w:t>IV);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53 din 24.01.2003 </w:t>
      </w:r>
      <w:r>
        <w:t xml:space="preserve">–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(</w:t>
      </w:r>
      <w:proofErr w:type="spellStart"/>
      <w:r>
        <w:t>republicat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</w:t>
      </w:r>
      <w:proofErr w:type="spellStart"/>
      <w:r>
        <w:t>Titlul</w:t>
      </w:r>
      <w:proofErr w:type="spellEnd"/>
      <w:r>
        <w:t xml:space="preserve"> II – Cap. II, Cap. III, Cap. IV, </w:t>
      </w:r>
      <w:proofErr w:type="spellStart"/>
      <w:r>
        <w:t>Cap.V</w:t>
      </w:r>
      <w:proofErr w:type="spellEnd"/>
      <w:r>
        <w:t xml:space="preserve">, </w:t>
      </w:r>
      <w:proofErr w:type="spellStart"/>
      <w:r>
        <w:t>Titlul</w:t>
      </w:r>
      <w:proofErr w:type="spellEnd"/>
      <w:r>
        <w:rPr>
          <w:spacing w:val="-8"/>
        </w:rPr>
        <w:t xml:space="preserve"> </w:t>
      </w:r>
      <w:r>
        <w:t>XI);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Ordonanța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27 din 30.01.2002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petițiilor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6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233 din 23.04.2002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27 / 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petițiilor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14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Ordin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33 din 21.02.2020,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petițiilor</w:t>
      </w:r>
      <w:proofErr w:type="spellEnd"/>
      <w:r>
        <w:t xml:space="preserve">,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audiență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>r</w:t>
      </w:r>
      <w:r>
        <w:pgNum/>
        <w:t xml:space="preserve">e a </w:t>
      </w:r>
      <w:proofErr w:type="spellStart"/>
      <w:r>
        <w:t>cetățenilor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2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(UE)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679/2016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 xml:space="preserve">r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(Cap. I, Cap. </w:t>
      </w:r>
      <w:r>
        <w:rPr>
          <w:spacing w:val="-2"/>
        </w:rPr>
        <w:t xml:space="preserve">II, </w:t>
      </w:r>
      <w:r>
        <w:t xml:space="preserve">Cap. III, Cap. IV. </w:t>
      </w:r>
      <w:proofErr w:type="spellStart"/>
      <w:r>
        <w:t>Secțiunea</w:t>
      </w:r>
      <w:proofErr w:type="spellEnd"/>
      <w:r>
        <w:rPr>
          <w:spacing w:val="5"/>
        </w:rPr>
        <w:t xml:space="preserve"> </w:t>
      </w:r>
      <w:r>
        <w:t>2);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190 din 18.07.2018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>l</w:t>
      </w:r>
      <w:r>
        <w:pgNum/>
        <w:t xml:space="preserve">r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1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  <w:spacing w:val="3"/>
        </w:rPr>
        <w:t>Ordin</w:t>
      </w:r>
      <w:proofErr w:type="spellEnd"/>
      <w:r>
        <w:rPr>
          <w:b/>
          <w:spacing w:val="3"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</w:t>
      </w:r>
      <w:r>
        <w:rPr>
          <w:b/>
          <w:spacing w:val="2"/>
        </w:rPr>
        <w:t xml:space="preserve">118 </w:t>
      </w:r>
      <w:r>
        <w:rPr>
          <w:b/>
        </w:rPr>
        <w:t xml:space="preserve">din </w:t>
      </w:r>
      <w:r>
        <w:rPr>
          <w:b/>
          <w:spacing w:val="4"/>
        </w:rPr>
        <w:t xml:space="preserve">22.08.2021,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</w:t>
      </w:r>
      <w:proofErr w:type="spellStart"/>
      <w:r>
        <w:rPr>
          <w:spacing w:val="3"/>
        </w:rPr>
        <w:t>privind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redactarea</w:t>
      </w:r>
      <w:proofErr w:type="spellEnd"/>
      <w:r>
        <w:rPr>
          <w:spacing w:val="3"/>
        </w:rP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rPr>
          <w:spacing w:val="3"/>
        </w:rPr>
        <w:t>gestionarea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documentelor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neclasificate</w:t>
      </w:r>
      <w:proofErr w:type="spellEnd"/>
      <w:r>
        <w:rPr>
          <w:spacing w:val="3"/>
        </w:rPr>
        <w:t xml:space="preserve">, </w:t>
      </w:r>
      <w:proofErr w:type="spellStart"/>
      <w:r>
        <w:rPr>
          <w:spacing w:val="3"/>
        </w:rPr>
        <w:t>circuitul</w:t>
      </w:r>
      <w:proofErr w:type="spellEnd"/>
      <w:r>
        <w:rPr>
          <w:spacing w:val="3"/>
        </w:rP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rPr>
          <w:spacing w:val="3"/>
        </w:rPr>
        <w:t>promovarea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corespondenţei</w:t>
      </w:r>
      <w:proofErr w:type="spellEnd"/>
      <w:r>
        <w:rPr>
          <w:spacing w:val="3"/>
        </w:rPr>
        <w:t xml:space="preserve"> </w:t>
      </w:r>
      <w:r>
        <w:rPr>
          <w:spacing w:val="2"/>
        </w:rPr>
        <w:t xml:space="preserve">la </w:t>
      </w:r>
      <w:proofErr w:type="spellStart"/>
      <w:r>
        <w:rPr>
          <w:spacing w:val="3"/>
        </w:rPr>
        <w:t>nivelul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Ministerului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Afacerilor</w:t>
      </w:r>
      <w:proofErr w:type="spellEnd"/>
      <w:r>
        <w:rPr>
          <w:spacing w:val="3"/>
        </w:rPr>
        <w:t xml:space="preserve"> Interne,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18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182 din 12.04.2002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1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Hotărârea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781 din 25.07.2002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secrete de </w:t>
      </w:r>
      <w:proofErr w:type="spellStart"/>
      <w:r>
        <w:t>serviciu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7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Hotărârea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585 din 13.06.2002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Standardelor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(Cap. I, Cap. </w:t>
      </w:r>
      <w:r>
        <w:rPr>
          <w:spacing w:val="-2"/>
        </w:rPr>
        <w:t xml:space="preserve">II, </w:t>
      </w:r>
      <w:r>
        <w:t xml:space="preserve">Cap. III, Cap. </w:t>
      </w:r>
      <w:proofErr w:type="spellStart"/>
      <w:r>
        <w:t>IV.Secțiunea</w:t>
      </w:r>
      <w:proofErr w:type="spellEnd"/>
      <w:r>
        <w:t xml:space="preserve"> a</w:t>
      </w:r>
      <w:r>
        <w:rPr>
          <w:spacing w:val="-1"/>
        </w:rPr>
        <w:t xml:space="preserve"> </w:t>
      </w:r>
      <w:r>
        <w:t>4-a);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Hotărârea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1349 din 27.11.2002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, </w:t>
      </w:r>
      <w:proofErr w:type="spellStart"/>
      <w:r>
        <w:t>transportul</w:t>
      </w:r>
      <w:proofErr w:type="spellEnd"/>
      <w:r>
        <w:t xml:space="preserve">,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, a </w:t>
      </w:r>
      <w:proofErr w:type="spellStart"/>
      <w:r>
        <w:t>corespondenței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rPr>
          <w:i/>
        </w:rPr>
        <w:t xml:space="preserve">,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20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  <w:spacing w:val="2"/>
        </w:rPr>
        <w:t>Ordin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173 din 24.11.2020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lastRenderedPageBreak/>
        <w:t>dispoziția</w:t>
      </w:r>
      <w:proofErr w:type="spellEnd"/>
      <w:r>
        <w:t>/</w:t>
      </w:r>
      <w:r>
        <w:pgNum/>
      </w:r>
      <w:proofErr w:type="spellStart"/>
      <w:r>
        <w:t>ip</w:t>
      </w:r>
      <w:proofErr w:type="spellEnd"/>
      <w:r>
        <w:t xml:space="preserve"> e</w:t>
      </w:r>
      <w:r>
        <w:pgNum/>
        <w:t xml:space="preserve">l de </w:t>
      </w:r>
      <w:r>
        <w:pgNum/>
      </w:r>
      <w:proofErr w:type="spellStart"/>
      <w:r>
        <w:t>ip</w:t>
      </w:r>
      <w:proofErr w:type="spellEnd"/>
      <w:r>
        <w:t xml:space="preserve"> e </w:t>
      </w:r>
      <w:proofErr w:type="spellStart"/>
      <w:r>
        <w:t>unitate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1"/>
        </w:rPr>
        <w:t xml:space="preserve"> </w:t>
      </w:r>
      <w:proofErr w:type="spellStart"/>
      <w:r>
        <w:t>ulterioare</w:t>
      </w:r>
      <w:proofErr w:type="spellEnd"/>
      <w:r>
        <w:t>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16 din 02.04.1996 </w:t>
      </w:r>
      <w:r>
        <w:t>(</w:t>
      </w:r>
      <w:proofErr w:type="spellStart"/>
      <w:r>
        <w:t>republicată</w:t>
      </w:r>
      <w:proofErr w:type="spellEnd"/>
      <w:r>
        <w:t xml:space="preserve">),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Arhivelor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Naționale</w:t>
      </w:r>
      <w:proofErr w:type="spellEnd"/>
      <w:r>
        <w:rPr>
          <w:b/>
        </w:rPr>
        <w:t xml:space="preserve">,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(Cap. I, Cap. III, Cap. IV, Cap.</w:t>
      </w:r>
      <w:r>
        <w:rPr>
          <w:spacing w:val="3"/>
        </w:rPr>
        <w:t xml:space="preserve"> </w:t>
      </w:r>
      <w:r>
        <w:t>VI);</w:t>
      </w:r>
    </w:p>
    <w:p w:rsidR="00474B96" w:rsidRDefault="00474B96" w:rsidP="00474B96">
      <w:pPr>
        <w:numPr>
          <w:ilvl w:val="0"/>
          <w:numId w:val="2"/>
        </w:numPr>
        <w:jc w:val="both"/>
      </w:pPr>
      <w:proofErr w:type="spellStart"/>
      <w:r>
        <w:rPr>
          <w:b/>
        </w:rPr>
        <w:t>Ordinul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Administrației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650 din 16.05.2005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al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>, (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9 la </w:t>
      </w:r>
      <w:proofErr w:type="spellStart"/>
      <w:r>
        <w:t>anuntul</w:t>
      </w:r>
      <w:proofErr w:type="spellEnd"/>
      <w:r>
        <w:t xml:space="preserve"> de concurs).</w:t>
      </w:r>
    </w:p>
    <w:p w:rsidR="00474B96" w:rsidRDefault="00474B96" w:rsidP="00474B96">
      <w:pPr>
        <w:ind w:firstLine="720"/>
        <w:jc w:val="both"/>
      </w:pPr>
    </w:p>
    <w:p w:rsidR="00474B96" w:rsidRDefault="00474B96" w:rsidP="00474B96">
      <w:pPr>
        <w:ind w:firstLine="720"/>
        <w:jc w:val="both"/>
        <w:rPr>
          <w:b/>
        </w:rPr>
      </w:pPr>
      <w:r>
        <w:rPr>
          <w:b/>
        </w:rPr>
        <w:t>MEMBRII COMISIEI:</w:t>
      </w:r>
    </w:p>
    <w:p w:rsidR="00474B96" w:rsidRDefault="00474B96" w:rsidP="00474B96">
      <w:pPr>
        <w:ind w:firstLine="720"/>
        <w:jc w:val="both"/>
      </w:pPr>
    </w:p>
    <w:p w:rsidR="00474B96" w:rsidRDefault="00474B96" w:rsidP="00474B96">
      <w:pPr>
        <w:ind w:firstLine="720"/>
        <w:jc w:val="both"/>
        <w:rPr>
          <w:b/>
        </w:rPr>
      </w:pPr>
      <w:proofErr w:type="spellStart"/>
      <w:r>
        <w:rPr>
          <w:b/>
        </w:rPr>
        <w:t>Președinte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_____________</w:t>
      </w:r>
    </w:p>
    <w:p w:rsidR="00474B96" w:rsidRDefault="00474B96" w:rsidP="00474B96">
      <w:pPr>
        <w:ind w:firstLine="720"/>
        <w:jc w:val="both"/>
        <w:rPr>
          <w:b/>
          <w:spacing w:val="-1"/>
        </w:rPr>
      </w:pPr>
      <w:proofErr w:type="spellStart"/>
      <w:r>
        <w:rPr>
          <w:b/>
        </w:rPr>
        <w:t>Membri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</w:p>
    <w:p w:rsidR="00474B96" w:rsidRDefault="00474B96" w:rsidP="00474B9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_________________</w:t>
      </w:r>
    </w:p>
    <w:p w:rsidR="00474B96" w:rsidRDefault="00474B96" w:rsidP="00474B96">
      <w:pPr>
        <w:ind w:left="720" w:firstLine="720"/>
        <w:jc w:val="both"/>
        <w:rPr>
          <w:b/>
          <w:u w:val="single"/>
        </w:rPr>
      </w:pPr>
    </w:p>
    <w:p w:rsidR="00474B96" w:rsidRDefault="00474B96" w:rsidP="00474B9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_________________</w:t>
      </w:r>
    </w:p>
    <w:p w:rsidR="00E72199" w:rsidRDefault="00E72199">
      <w:bookmarkStart w:id="0" w:name="_GoBack"/>
      <w:bookmarkEnd w:id="0"/>
    </w:p>
    <w:sectPr w:rsidR="00E72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9BA"/>
      </v:shape>
    </w:pict>
  </w:numPicBullet>
  <w:abstractNum w:abstractNumId="0" w15:restartNumberingAfterBreak="0">
    <w:nsid w:val="0E35409F"/>
    <w:multiLevelType w:val="hybridMultilevel"/>
    <w:tmpl w:val="9BA6D04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953078"/>
    <w:multiLevelType w:val="hybridMultilevel"/>
    <w:tmpl w:val="0C5218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en-GB" w:eastAsia="en-GB" w:bidi="en-G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C20CF"/>
    <w:multiLevelType w:val="hybridMultilevel"/>
    <w:tmpl w:val="FE128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2B"/>
    <w:rsid w:val="00474B96"/>
    <w:rsid w:val="008C4A2B"/>
    <w:rsid w:val="00E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CC165-C11E-4985-8E08-7A92B61D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4B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2022-02-25T12:42:00Z</dcterms:created>
  <dcterms:modified xsi:type="dcterms:W3CDTF">2022-02-25T12:42:00Z</dcterms:modified>
</cp:coreProperties>
</file>