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A94266" w14:paraId="2B201373" w14:textId="77777777" w:rsidTr="008F6C76">
        <w:tc>
          <w:tcPr>
            <w:tcW w:w="6210" w:type="dxa"/>
          </w:tcPr>
          <w:p w14:paraId="774A399C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5371B2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320" w:type="dxa"/>
          </w:tcPr>
          <w:p w14:paraId="63A843C4" w14:textId="6B56FA02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62B3FEB1" w:rsidR="00A94266" w:rsidRPr="005371B2" w:rsidRDefault="00AF319F" w:rsidP="006F562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6F5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207461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data 30.12.2024</w:t>
            </w:r>
          </w:p>
        </w:tc>
      </w:tr>
      <w:tr w:rsidR="002C51C4" w14:paraId="6818BC19" w14:textId="77777777" w:rsidTr="008F6C76">
        <w:tc>
          <w:tcPr>
            <w:tcW w:w="6210" w:type="dxa"/>
          </w:tcPr>
          <w:p w14:paraId="33C4B14A" w14:textId="77777777" w:rsidR="002C51C4" w:rsidRPr="00DE41C9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1A8E9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 R O B</w:t>
            </w:r>
          </w:p>
          <w:p w14:paraId="62DCF7E9" w14:textId="368650A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</w:p>
          <w:p w14:paraId="521F911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4D12E7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E0B54" w14:textId="4BFC120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5E0EA" w14:textId="062418CD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Ion-Viorel Polexe</w:t>
            </w:r>
          </w:p>
          <w:p w14:paraId="1BD2266C" w14:textId="57407320" w:rsidR="002C51C4" w:rsidRPr="00AF319F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BEDB" w14:textId="77777777" w:rsidR="00957617" w:rsidRDefault="00957617" w:rsidP="00957617">
      <w:pPr>
        <w:jc w:val="center"/>
      </w:pPr>
    </w:p>
    <w:p w14:paraId="2D1BB38D" w14:textId="77777777" w:rsidR="00957617" w:rsidRDefault="00957617" w:rsidP="00957617">
      <w:pPr>
        <w:jc w:val="center"/>
      </w:pPr>
    </w:p>
    <w:p w14:paraId="6CD4EE61" w14:textId="77777777" w:rsidR="00957617" w:rsidRDefault="00957617" w:rsidP="00957617">
      <w:pPr>
        <w:jc w:val="center"/>
      </w:pPr>
    </w:p>
    <w:p w14:paraId="33F64757" w14:textId="77777777" w:rsidR="005371B2" w:rsidRPr="005371B2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5371B2">
        <w:rPr>
          <w:rFonts w:ascii="Times New Roman" w:hAnsi="Times New Roman" w:cs="Times New Roman"/>
          <w:b/>
          <w:bCs/>
        </w:rPr>
        <w:t xml:space="preserve">ANUNŢ DE PROMOVARE </w:t>
      </w:r>
    </w:p>
    <w:p w14:paraId="4850B11E" w14:textId="1BBF5111" w:rsidR="002C51C4" w:rsidRPr="00F261C7" w:rsidRDefault="005371B2" w:rsidP="009576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371B2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</w:t>
      </w:r>
      <w:r w:rsidR="00F261C7">
        <w:rPr>
          <w:rFonts w:ascii="Times New Roman" w:hAnsi="Times New Roman" w:cs="Times New Roman"/>
          <w:b/>
          <w:bCs/>
          <w:color w:val="000000" w:themeColor="text1"/>
        </w:rPr>
        <w:t xml:space="preserve">SERVICIULUI </w:t>
      </w:r>
      <w:r w:rsidR="0086299E">
        <w:rPr>
          <w:rFonts w:ascii="Times New Roman" w:hAnsi="Times New Roman" w:cs="Times New Roman"/>
          <w:b/>
          <w:bCs/>
          <w:color w:val="000000" w:themeColor="text1"/>
        </w:rPr>
        <w:t>ORDINE PUBLICĂ</w:t>
      </w:r>
    </w:p>
    <w:p w14:paraId="6D740AFC" w14:textId="77777777" w:rsidR="002C51C4" w:rsidRDefault="002C51C4" w:rsidP="00957617">
      <w:pPr>
        <w:jc w:val="center"/>
      </w:pPr>
    </w:p>
    <w:p w14:paraId="138F3097" w14:textId="77777777" w:rsidR="002C51C4" w:rsidRDefault="002C51C4" w:rsidP="00957617">
      <w:pPr>
        <w:jc w:val="center"/>
      </w:pPr>
    </w:p>
    <w:p w14:paraId="34B29E65" w14:textId="77777777" w:rsidR="00EF70C9" w:rsidRDefault="00EF70C9" w:rsidP="00957617">
      <w:pPr>
        <w:jc w:val="center"/>
      </w:pPr>
    </w:p>
    <w:p w14:paraId="66608CF1" w14:textId="3EEA6147" w:rsidR="00383162" w:rsidRDefault="00EF70C9" w:rsidP="00EF70C9">
      <w:pPr>
        <w:tabs>
          <w:tab w:val="left" w:pos="900"/>
        </w:tabs>
        <w:ind w:left="0"/>
      </w:pPr>
      <w:r>
        <w:tab/>
      </w:r>
      <w:r w:rsidR="003C6230" w:rsidRPr="003C6230">
        <w:rPr>
          <w:rFonts w:ascii="Times New Roman" w:hAnsi="Times New Roman" w:cs="Times New Roman"/>
          <w:b/>
          <w:bCs/>
        </w:rPr>
        <w:t>INSPECTORATUL DE POLIȚIE JUDEȚEAN DÂMBOVIȚA</w:t>
      </w:r>
      <w:r w:rsidRPr="003C6230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  <w:i/>
          <w:iCs/>
        </w:rPr>
        <w:t xml:space="preserve">cu sediul în municipiul Târgoviște, </w:t>
      </w:r>
      <w:proofErr w:type="spellStart"/>
      <w:r w:rsidRPr="003C6230">
        <w:rPr>
          <w:rFonts w:ascii="Times New Roman" w:hAnsi="Times New Roman" w:cs="Times New Roman"/>
          <w:i/>
          <w:iCs/>
        </w:rPr>
        <w:t>bld</w:t>
      </w:r>
      <w:proofErr w:type="spellEnd"/>
      <w:r w:rsidRPr="003C6230">
        <w:rPr>
          <w:rFonts w:ascii="Times New Roman" w:hAnsi="Times New Roman" w:cs="Times New Roman"/>
          <w:i/>
          <w:iCs/>
        </w:rPr>
        <w:t>. Carol I, nr. 64, județul Dâmbovița</w:t>
      </w:r>
      <w:r w:rsidRPr="003C6230">
        <w:rPr>
          <w:rFonts w:ascii="Times New Roman" w:hAnsi="Times New Roman" w:cs="Times New Roman"/>
        </w:rPr>
        <w:t xml:space="preserve"> organizează </w:t>
      </w:r>
      <w:r w:rsidRPr="003C6230">
        <w:rPr>
          <w:rFonts w:ascii="Times New Roman" w:hAnsi="Times New Roman" w:cs="Times New Roman"/>
          <w:b/>
          <w:bCs/>
        </w:rPr>
        <w:t>examen de promovare</w:t>
      </w:r>
      <w:r w:rsidRPr="003C6230">
        <w:rPr>
          <w:rFonts w:ascii="Times New Roman" w:hAnsi="Times New Roman" w:cs="Times New Roman"/>
        </w:rPr>
        <w:t>, în cadrul postului ocupat</w:t>
      </w:r>
      <w:r w:rsidR="008F6C76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>(</w:t>
      </w:r>
      <w:r w:rsidRPr="003C6230">
        <w:rPr>
          <w:rFonts w:ascii="Times New Roman" w:hAnsi="Times New Roman" w:cs="Times New Roman"/>
          <w:i/>
          <w:iCs/>
        </w:rPr>
        <w:t xml:space="preserve">pentru posturile deja ocupate - </w:t>
      </w:r>
      <w:r w:rsidRPr="008F6C76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3C6230">
        <w:rPr>
          <w:rFonts w:ascii="Times New Roman" w:hAnsi="Times New Roman" w:cs="Times New Roman"/>
        </w:rPr>
        <w:t>), în treapta profesională imediat superioară celei deținute, a personalului contractual încadrat la</w:t>
      </w:r>
      <w:r w:rsidR="00F261C7">
        <w:rPr>
          <w:rFonts w:ascii="Times New Roman" w:hAnsi="Times New Roman" w:cs="Times New Roman"/>
        </w:rPr>
        <w:t xml:space="preserve"> </w:t>
      </w:r>
      <w:r w:rsidR="001A3E09">
        <w:rPr>
          <w:rFonts w:ascii="Times New Roman" w:hAnsi="Times New Roman" w:cs="Times New Roman"/>
        </w:rPr>
        <w:t>Serviciul Ordine Publică</w:t>
      </w:r>
      <w:r w:rsidR="008F6C76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</w:rPr>
        <w:t xml:space="preserve"> în funcția de </w:t>
      </w:r>
      <w:r w:rsidR="00F261C7">
        <w:rPr>
          <w:rFonts w:ascii="Times New Roman" w:hAnsi="Times New Roman" w:cs="Times New Roman"/>
          <w:color w:val="FF0000"/>
        </w:rPr>
        <w:t xml:space="preserve"> </w:t>
      </w:r>
      <w:r w:rsidR="001A3E09">
        <w:rPr>
          <w:rFonts w:ascii="Times New Roman" w:hAnsi="Times New Roman" w:cs="Times New Roman"/>
          <w:b/>
          <w:i/>
          <w:color w:val="000000" w:themeColor="text1"/>
        </w:rPr>
        <w:t xml:space="preserve">referent I </w:t>
      </w:r>
      <w:r w:rsidR="00F261C7" w:rsidRPr="00F261C7">
        <w:rPr>
          <w:rFonts w:ascii="Times New Roman" w:hAnsi="Times New Roman" w:cs="Times New Roman"/>
          <w:color w:val="000000" w:themeColor="text1"/>
        </w:rPr>
        <w:t xml:space="preserve"> </w:t>
      </w:r>
      <w:r w:rsidRPr="003C6230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FE3462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3C6230">
        <w:rPr>
          <w:rFonts w:ascii="Times New Roman" w:hAnsi="Times New Roman" w:cs="Times New Roman"/>
        </w:rPr>
        <w:t xml:space="preserve"> </w:t>
      </w:r>
      <w:proofErr w:type="spellStart"/>
      <w:r w:rsidRPr="003C6230">
        <w:rPr>
          <w:rFonts w:ascii="Times New Roman" w:hAnsi="Times New Roman" w:cs="Times New Roman"/>
        </w:rPr>
        <w:t>şi</w:t>
      </w:r>
      <w:proofErr w:type="spellEnd"/>
      <w:r w:rsidRPr="003C6230">
        <w:rPr>
          <w:rFonts w:ascii="Times New Roman" w:hAnsi="Times New Roman" w:cs="Times New Roman"/>
        </w:rPr>
        <w:t xml:space="preserve"> art. 72 alin. (2) din H.G. nr. 1336/2022 </w:t>
      </w:r>
      <w:r w:rsidRPr="00FE3462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3C6230">
        <w:rPr>
          <w:rFonts w:ascii="Times New Roman" w:hAnsi="Times New Roman" w:cs="Times New Roman"/>
        </w:rPr>
        <w:t>, respectiv:</w:t>
      </w:r>
      <w:r w:rsidR="00383162" w:rsidRPr="00383162">
        <w:t xml:space="preserve"> </w:t>
      </w:r>
    </w:p>
    <w:p w14:paraId="2719A07D" w14:textId="77777777" w:rsidR="00383162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383162">
        <w:rPr>
          <w:rFonts w:ascii="Times New Roman" w:hAnsi="Times New Roman" w:cs="Times New Roman"/>
        </w:rPr>
        <w:t xml:space="preserve">are o vechime de </w:t>
      </w:r>
      <w:r w:rsidRPr="00FE3462">
        <w:rPr>
          <w:rFonts w:ascii="Times New Roman" w:hAnsi="Times New Roman" w:cs="Times New Roman"/>
          <w:b/>
          <w:bCs/>
        </w:rPr>
        <w:t>minim 3 ani în treapta profesională deținută</w:t>
      </w:r>
      <w:r w:rsidRPr="00383162">
        <w:rPr>
          <w:rFonts w:ascii="Times New Roman" w:hAnsi="Times New Roman" w:cs="Times New Roman"/>
        </w:rPr>
        <w:t>;</w:t>
      </w:r>
    </w:p>
    <w:p w14:paraId="61B2E155" w14:textId="24FD6BFF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383162">
        <w:rPr>
          <w:rFonts w:ascii="Times New Roman" w:hAnsi="Times New Roman" w:cs="Times New Roman"/>
        </w:rPr>
        <w:t>a obținut calificativul ”</w:t>
      </w:r>
      <w:r w:rsidR="00FE3462">
        <w:rPr>
          <w:rFonts w:ascii="Times New Roman" w:hAnsi="Times New Roman" w:cs="Times New Roman"/>
          <w:b/>
          <w:bCs/>
        </w:rPr>
        <w:t>F</w:t>
      </w:r>
      <w:r w:rsidRPr="00FE3462">
        <w:rPr>
          <w:rFonts w:ascii="Times New Roman" w:hAnsi="Times New Roman" w:cs="Times New Roman"/>
          <w:b/>
          <w:bCs/>
        </w:rPr>
        <w:t>oarte bine</w:t>
      </w:r>
      <w:r w:rsidRPr="00383162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Default="00383162" w:rsidP="00383162">
      <w:pPr>
        <w:tabs>
          <w:tab w:val="left" w:pos="900"/>
        </w:tabs>
        <w:ind w:left="0"/>
      </w:pPr>
      <w:r>
        <w:rPr>
          <w:rFonts w:ascii="Times New Roman" w:hAnsi="Times New Roman" w:cs="Times New Roman"/>
        </w:rPr>
        <w:tab/>
      </w:r>
      <w:r w:rsidRPr="00383162">
        <w:rPr>
          <w:rFonts w:ascii="Times New Roman" w:hAnsi="Times New Roman" w:cs="Times New Roman"/>
          <w:b/>
          <w:bCs/>
        </w:rPr>
        <w:t>Nu se acordă derogări de la aceste condiții</w:t>
      </w:r>
      <w:r w:rsidRPr="00383162">
        <w:rPr>
          <w:rFonts w:ascii="Times New Roman" w:hAnsi="Times New Roman" w:cs="Times New Roman"/>
        </w:rPr>
        <w:t>.</w:t>
      </w:r>
      <w:r w:rsidR="003F26C2" w:rsidRPr="003F26C2">
        <w:t xml:space="preserve"> </w:t>
      </w:r>
    </w:p>
    <w:p w14:paraId="0336734B" w14:textId="77777777" w:rsidR="003F26C2" w:rsidRDefault="003F26C2" w:rsidP="00383162">
      <w:pPr>
        <w:tabs>
          <w:tab w:val="left" w:pos="900"/>
        </w:tabs>
        <w:ind w:left="0"/>
      </w:pPr>
    </w:p>
    <w:p w14:paraId="7954971B" w14:textId="1E012979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tab/>
      </w:r>
      <w:r w:rsidRPr="003F26C2">
        <w:rPr>
          <w:rFonts w:ascii="Times New Roman" w:hAnsi="Times New Roman" w:cs="Times New Roman"/>
        </w:rPr>
        <w:t xml:space="preserve">Face obiectul examenului de promovare, următorul post din cadrul </w:t>
      </w:r>
      <w:r w:rsidR="001A3E09">
        <w:rPr>
          <w:rFonts w:ascii="Times New Roman" w:hAnsi="Times New Roman" w:cs="Times New Roman"/>
        </w:rPr>
        <w:t>Serviciului Ordine Publică</w:t>
      </w:r>
      <w:r w:rsidR="00F261C7" w:rsidRPr="00DC5414">
        <w:rPr>
          <w:rFonts w:ascii="Times New Roman" w:hAnsi="Times New Roman" w:cs="Times New Roman"/>
          <w:color w:val="000000" w:themeColor="text1"/>
        </w:rPr>
        <w:t xml:space="preserve"> –</w:t>
      </w:r>
      <w:r w:rsidR="00FE3462" w:rsidRPr="00DC5414">
        <w:rPr>
          <w:rFonts w:ascii="Times New Roman" w:hAnsi="Times New Roman" w:cs="Times New Roman"/>
          <w:color w:val="000000" w:themeColor="text1"/>
        </w:rPr>
        <w:t xml:space="preserve"> </w:t>
      </w:r>
      <w:r w:rsidR="00F261C7" w:rsidRPr="00DC5414">
        <w:rPr>
          <w:rFonts w:ascii="Times New Roman" w:hAnsi="Times New Roman" w:cs="Times New Roman"/>
          <w:color w:val="000000" w:themeColor="text1"/>
        </w:rPr>
        <w:t>referent II-I  A</w:t>
      </w:r>
      <w:r w:rsidRPr="00DC5414">
        <w:rPr>
          <w:rFonts w:ascii="Times New Roman" w:hAnsi="Times New Roman" w:cs="Times New Roman"/>
          <w:color w:val="000000" w:themeColor="text1"/>
        </w:rPr>
        <w:t xml:space="preserve">, prevăzut la poziția </w:t>
      </w:r>
      <w:r w:rsidR="001A3E09">
        <w:rPr>
          <w:rFonts w:ascii="Times New Roman" w:hAnsi="Times New Roman" w:cs="Times New Roman"/>
          <w:color w:val="000000" w:themeColor="text1"/>
        </w:rPr>
        <w:t>140</w:t>
      </w:r>
      <w:r w:rsidRPr="00DC5414">
        <w:rPr>
          <w:rFonts w:ascii="Times New Roman" w:hAnsi="Times New Roman" w:cs="Times New Roman"/>
          <w:color w:val="000000" w:themeColor="text1"/>
        </w:rPr>
        <w:t xml:space="preserve"> din statul de </w:t>
      </w:r>
      <w:r w:rsidRPr="003F26C2">
        <w:rPr>
          <w:rFonts w:ascii="Times New Roman" w:hAnsi="Times New Roman" w:cs="Times New Roman"/>
        </w:rPr>
        <w:t>organizare al unității;</w:t>
      </w:r>
    </w:p>
    <w:p w14:paraId="264D90C6" w14:textId="77777777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3705ED" w14:textId="22A88FEF" w:rsidR="003F26C2" w:rsidRPr="00F261C7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  <w:t>Î</w:t>
      </w:r>
      <w:r w:rsidRPr="003F26C2">
        <w:rPr>
          <w:rFonts w:ascii="Times New Roman" w:hAnsi="Times New Roman" w:cs="Times New Roman"/>
        </w:rPr>
        <w:t xml:space="preserve">n vederea participării la examen, candidații vor depune la secretariatul Serviciului Resurse Umane din cadrul Inspectoratului de </w:t>
      </w:r>
      <w:proofErr w:type="spellStart"/>
      <w:r w:rsidRPr="003F26C2">
        <w:rPr>
          <w:rFonts w:ascii="Times New Roman" w:hAnsi="Times New Roman" w:cs="Times New Roman"/>
        </w:rPr>
        <w:t>Poliţie</w:t>
      </w:r>
      <w:proofErr w:type="spellEnd"/>
      <w:r w:rsidRPr="003F26C2">
        <w:rPr>
          <w:rFonts w:ascii="Times New Roman" w:hAnsi="Times New Roman" w:cs="Times New Roman"/>
        </w:rPr>
        <w:t xml:space="preserve"> </w:t>
      </w:r>
      <w:proofErr w:type="spellStart"/>
      <w:r w:rsidRPr="003F26C2">
        <w:rPr>
          <w:rFonts w:ascii="Times New Roman" w:hAnsi="Times New Roman" w:cs="Times New Roman"/>
        </w:rPr>
        <w:t>Judeţean</w:t>
      </w:r>
      <w:proofErr w:type="spellEnd"/>
      <w:r w:rsidRPr="003F26C2">
        <w:rPr>
          <w:rFonts w:ascii="Times New Roman" w:hAnsi="Times New Roman" w:cs="Times New Roman"/>
        </w:rPr>
        <w:t xml:space="preserve"> </w:t>
      </w:r>
      <w:r w:rsidR="00827682">
        <w:rPr>
          <w:rFonts w:ascii="Times New Roman" w:hAnsi="Times New Roman" w:cs="Times New Roman"/>
        </w:rPr>
        <w:t>Dâmbovița</w:t>
      </w:r>
      <w:r w:rsidRPr="003F26C2">
        <w:rPr>
          <w:rFonts w:ascii="Times New Roman" w:hAnsi="Times New Roman" w:cs="Times New Roman"/>
        </w:rPr>
        <w:t xml:space="preserve">, cu sediul </w:t>
      </w:r>
      <w:r w:rsidR="00827682" w:rsidRPr="003C6230">
        <w:rPr>
          <w:rFonts w:ascii="Times New Roman" w:hAnsi="Times New Roman" w:cs="Times New Roman"/>
          <w:i/>
          <w:iCs/>
        </w:rPr>
        <w:t xml:space="preserve">în municipiul Târgoviște, </w:t>
      </w:r>
      <w:proofErr w:type="spellStart"/>
      <w:r w:rsidR="00827682" w:rsidRPr="003C6230">
        <w:rPr>
          <w:rFonts w:ascii="Times New Roman" w:hAnsi="Times New Roman" w:cs="Times New Roman"/>
          <w:i/>
          <w:iCs/>
        </w:rPr>
        <w:lastRenderedPageBreak/>
        <w:t>bld</w:t>
      </w:r>
      <w:proofErr w:type="spellEnd"/>
      <w:r w:rsidR="00827682" w:rsidRPr="003C6230">
        <w:rPr>
          <w:rFonts w:ascii="Times New Roman" w:hAnsi="Times New Roman" w:cs="Times New Roman"/>
          <w:i/>
          <w:iCs/>
        </w:rPr>
        <w:t>. Carol I, nr. 64, județul Dâmbovița</w:t>
      </w:r>
      <w:r w:rsidRPr="003F26C2">
        <w:rPr>
          <w:rFonts w:ascii="Times New Roman" w:hAnsi="Times New Roman" w:cs="Times New Roman"/>
        </w:rPr>
        <w:t xml:space="preserve">, până la data </w:t>
      </w:r>
      <w:r w:rsidRPr="00F261C7">
        <w:rPr>
          <w:rFonts w:ascii="Times New Roman" w:hAnsi="Times New Roman" w:cs="Times New Roman"/>
          <w:color w:val="000000" w:themeColor="text1"/>
        </w:rPr>
        <w:t xml:space="preserve">de </w:t>
      </w:r>
      <w:r w:rsidR="00251FEB">
        <w:rPr>
          <w:rFonts w:ascii="Times New Roman" w:hAnsi="Times New Roman" w:cs="Times New Roman"/>
          <w:color w:val="000000" w:themeColor="text1"/>
        </w:rPr>
        <w:t>16</w:t>
      </w:r>
      <w:r w:rsidRPr="00F261C7">
        <w:rPr>
          <w:rFonts w:ascii="Times New Roman" w:hAnsi="Times New Roman" w:cs="Times New Roman"/>
          <w:color w:val="000000" w:themeColor="text1"/>
        </w:rPr>
        <w:t>.01.2024, ora 16</w:t>
      </w:r>
      <w:r w:rsidR="00827682" w:rsidRPr="00F261C7">
        <w:rPr>
          <w:rFonts w:ascii="Times New Roman" w:hAnsi="Times New Roman" w:cs="Times New Roman"/>
          <w:color w:val="000000" w:themeColor="text1"/>
        </w:rPr>
        <w:t>:</w:t>
      </w:r>
      <w:r w:rsidRPr="00F261C7">
        <w:rPr>
          <w:rFonts w:ascii="Times New Roman" w:hAnsi="Times New Roman" w:cs="Times New Roman"/>
          <w:color w:val="000000" w:themeColor="text1"/>
        </w:rPr>
        <w:t>00, dosarul de înscriere, care va cuprinde următoarele documente:</w:t>
      </w:r>
    </w:p>
    <w:p w14:paraId="540F7081" w14:textId="7B321A4A" w:rsidR="00827682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27682">
        <w:rPr>
          <w:rFonts w:ascii="Times New Roman" w:hAnsi="Times New Roman" w:cs="Times New Roman"/>
          <w:b/>
          <w:bCs/>
        </w:rPr>
        <w:t>cererea de înscriere</w:t>
      </w:r>
      <w:r w:rsidRPr="00827682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31397">
        <w:rPr>
          <w:rFonts w:ascii="Times New Roman" w:hAnsi="Times New Roman" w:cs="Times New Roman"/>
          <w:b/>
          <w:bCs/>
        </w:rPr>
        <w:t>adeverință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831397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67B34380" w14:textId="22A11252" w:rsidR="00CE71CF" w:rsidRDefault="00D05E61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D05E61">
        <w:rPr>
          <w:rFonts w:ascii="Times New Roman" w:hAnsi="Times New Roman" w:cs="Times New Roman"/>
        </w:rPr>
        <w:t xml:space="preserve">copii ale </w:t>
      </w:r>
      <w:r w:rsidRPr="00D05E61">
        <w:rPr>
          <w:rFonts w:ascii="Times New Roman" w:hAnsi="Times New Roman" w:cs="Times New Roman"/>
          <w:b/>
          <w:bCs/>
        </w:rPr>
        <w:t>rapoartelor de evaluare a performanțelor profesionale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  <w:r w:rsidRPr="00D05E61">
        <w:rPr>
          <w:rFonts w:ascii="Times New Roman" w:hAnsi="Times New Roman" w:cs="Times New Roman"/>
        </w:rPr>
        <w:t>din ultimii 3 ani în care s</w:t>
      </w:r>
      <w:r w:rsidR="00CE71CF">
        <w:rPr>
          <w:rFonts w:ascii="Times New Roman" w:hAnsi="Times New Roman" w:cs="Times New Roman"/>
        </w:rPr>
        <w:t>-</w:t>
      </w:r>
      <w:r w:rsidRPr="00D05E61">
        <w:rPr>
          <w:rFonts w:ascii="Times New Roman" w:hAnsi="Times New Roman" w:cs="Times New Roman"/>
        </w:rPr>
        <w:t>a aflat în activitate.</w:t>
      </w:r>
      <w:r w:rsidR="002C54BF">
        <w:rPr>
          <w:rFonts w:ascii="Times New Roman" w:hAnsi="Times New Roman" w:cs="Times New Roman"/>
        </w:rPr>
        <w:tab/>
      </w:r>
    </w:p>
    <w:p w14:paraId="0D8C82A3" w14:textId="633163C2" w:rsidR="002C54BF" w:rsidRDefault="00CE71C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4BF" w:rsidRPr="002C54BF">
        <w:rPr>
          <w:rFonts w:ascii="Times New Roman" w:hAnsi="Times New Roman" w:cs="Times New Roman"/>
        </w:rPr>
        <w:t>Examenul de promovare constă în următoarele etape:</w:t>
      </w:r>
    </w:p>
    <w:p w14:paraId="750DB453" w14:textId="05E0F5D9" w:rsid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selecția dosarelor de examen;</w:t>
      </w:r>
    </w:p>
    <w:p w14:paraId="159D1D4A" w14:textId="1848A70A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proba scrisă.</w:t>
      </w:r>
    </w:p>
    <w:p w14:paraId="22DCB3AD" w14:textId="363CD68B" w:rsidR="009E6837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54BF">
        <w:rPr>
          <w:rFonts w:ascii="Times New Roman" w:hAnsi="Times New Roman" w:cs="Times New Roman"/>
        </w:rPr>
        <w:t>Se pot prezenta la următoarea etapă numai candidații declarați „</w:t>
      </w:r>
      <w:r>
        <w:rPr>
          <w:rFonts w:ascii="Times New Roman" w:hAnsi="Times New Roman" w:cs="Times New Roman"/>
        </w:rPr>
        <w:t>A</w:t>
      </w:r>
      <w:r w:rsidRPr="002C54BF">
        <w:rPr>
          <w:rFonts w:ascii="Times New Roman" w:hAnsi="Times New Roman" w:cs="Times New Roman"/>
        </w:rPr>
        <w:t>dmis” la etapa precedentă.</w:t>
      </w:r>
    </w:p>
    <w:p w14:paraId="03126D10" w14:textId="56FF56E8" w:rsidR="00C7087D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6837">
        <w:rPr>
          <w:rFonts w:ascii="Times New Roman" w:hAnsi="Times New Roman" w:cs="Times New Roman"/>
        </w:rPr>
        <w:t xml:space="preserve">Rezultatele selecției dosarelor de înscriere se vor afișa la avizierul unității și pe pagina de intranet și internet a Inspectoratului de </w:t>
      </w:r>
      <w:r w:rsidR="008914CF" w:rsidRPr="009E6837">
        <w:rPr>
          <w:rFonts w:ascii="Times New Roman" w:hAnsi="Times New Roman" w:cs="Times New Roman"/>
        </w:rPr>
        <w:t>Poliție</w:t>
      </w:r>
      <w:r w:rsidRPr="009E6837">
        <w:rPr>
          <w:rFonts w:ascii="Times New Roman" w:hAnsi="Times New Roman" w:cs="Times New Roman"/>
        </w:rPr>
        <w:t xml:space="preserve"> </w:t>
      </w:r>
      <w:r w:rsidR="008914CF" w:rsidRPr="009E6837">
        <w:rPr>
          <w:rFonts w:ascii="Times New Roman" w:hAnsi="Times New Roman" w:cs="Times New Roman"/>
        </w:rPr>
        <w:t>Județean</w:t>
      </w:r>
      <w:r w:rsidRPr="009E6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 la adresa </w:t>
      </w:r>
      <w:r w:rsidR="008914CF" w:rsidRPr="008914CF">
        <w:rPr>
          <w:rFonts w:ascii="Times New Roman" w:hAnsi="Times New Roman" w:cs="Times New Roman"/>
          <w:i/>
          <w:iCs/>
        </w:rPr>
        <w:t>https://db.politiaromana.ro/</w:t>
      </w:r>
      <w:r w:rsidRPr="009E6837">
        <w:rPr>
          <w:rFonts w:ascii="Times New Roman" w:hAnsi="Times New Roman" w:cs="Times New Roman"/>
        </w:rPr>
        <w:t xml:space="preserve">, I.P.J.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, </w:t>
      </w:r>
      <w:r w:rsidR="008914CF" w:rsidRPr="009E6837">
        <w:rPr>
          <w:rFonts w:ascii="Times New Roman" w:hAnsi="Times New Roman" w:cs="Times New Roman"/>
        </w:rPr>
        <w:t>secțiunea</w:t>
      </w:r>
      <w:r w:rsidRPr="009E6837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1E0587F6" w14:textId="0EF6CE21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Examenul de promovare se va desfășura în data de </w:t>
      </w:r>
      <w:r w:rsidR="008114EE">
        <w:rPr>
          <w:rFonts w:ascii="Times New Roman" w:hAnsi="Times New Roman" w:cs="Times New Roman"/>
          <w:b/>
          <w:color w:val="000000" w:themeColor="text1"/>
        </w:rPr>
        <w:t>28</w:t>
      </w:r>
      <w:r w:rsidRPr="00583415">
        <w:rPr>
          <w:rFonts w:ascii="Times New Roman" w:hAnsi="Times New Roman" w:cs="Times New Roman"/>
          <w:b/>
          <w:color w:val="000000" w:themeColor="text1"/>
        </w:rPr>
        <w:t>.01.2025</w:t>
      </w:r>
      <w:r w:rsidRPr="00C7087D">
        <w:rPr>
          <w:rFonts w:ascii="Times New Roman" w:hAnsi="Times New Roman" w:cs="Times New Roman"/>
        </w:rPr>
        <w:t>,</w:t>
      </w:r>
      <w:r w:rsidR="001A3E09">
        <w:rPr>
          <w:rFonts w:ascii="Times New Roman" w:hAnsi="Times New Roman" w:cs="Times New Roman"/>
        </w:rPr>
        <w:t xml:space="preserve"> ora 12</w:t>
      </w:r>
      <w:r w:rsidR="00251FEB">
        <w:rPr>
          <w:rFonts w:ascii="Times New Roman" w:hAnsi="Times New Roman" w:cs="Times New Roman"/>
        </w:rPr>
        <w:t>:00,</w:t>
      </w:r>
      <w:r w:rsidRPr="00C7087D">
        <w:rPr>
          <w:rFonts w:ascii="Times New Roman" w:hAnsi="Times New Roman" w:cs="Times New Roman"/>
        </w:rPr>
        <w:t xml:space="preserve"> conform calendarului de desfășurare al examenului, la sediul Inspectoratului de </w:t>
      </w:r>
      <w:proofErr w:type="spellStart"/>
      <w:r w:rsidRPr="00C7087D">
        <w:rPr>
          <w:rFonts w:ascii="Times New Roman" w:hAnsi="Times New Roman" w:cs="Times New Roman"/>
        </w:rPr>
        <w:t>Poliţie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proofErr w:type="spellStart"/>
      <w:r w:rsidRPr="00C7087D">
        <w:rPr>
          <w:rFonts w:ascii="Times New Roman" w:hAnsi="Times New Roman" w:cs="Times New Roman"/>
        </w:rPr>
        <w:t>Judeţean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cu sediul </w:t>
      </w:r>
      <w:r w:rsidRPr="003C6230">
        <w:rPr>
          <w:rFonts w:ascii="Times New Roman" w:hAnsi="Times New Roman" w:cs="Times New Roman"/>
          <w:i/>
          <w:iCs/>
        </w:rPr>
        <w:t xml:space="preserve">în municipiul Târgoviște, </w:t>
      </w:r>
      <w:proofErr w:type="spellStart"/>
      <w:r w:rsidRPr="003C6230">
        <w:rPr>
          <w:rFonts w:ascii="Times New Roman" w:hAnsi="Times New Roman" w:cs="Times New Roman"/>
          <w:i/>
          <w:iCs/>
        </w:rPr>
        <w:t>bld</w:t>
      </w:r>
      <w:proofErr w:type="spellEnd"/>
      <w:r w:rsidRPr="003C6230">
        <w:rPr>
          <w:rFonts w:ascii="Times New Roman" w:hAnsi="Times New Roman" w:cs="Times New Roman"/>
          <w:i/>
          <w:iCs/>
        </w:rPr>
        <w:t>. Carol I, nr. 64, județul Dâmbovița</w:t>
      </w:r>
      <w:r>
        <w:rPr>
          <w:rFonts w:ascii="Times New Roman" w:hAnsi="Times New Roman" w:cs="Times New Roman"/>
          <w:i/>
          <w:iCs/>
        </w:rPr>
        <w:t>.</w:t>
      </w:r>
    </w:p>
    <w:p w14:paraId="39176D8E" w14:textId="74626AE3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Rezultatul examenului de promovare se afișează la sediul Inspectoratului de </w:t>
      </w:r>
      <w:proofErr w:type="spellStart"/>
      <w:r w:rsidRPr="00C7087D">
        <w:rPr>
          <w:rFonts w:ascii="Times New Roman" w:hAnsi="Times New Roman" w:cs="Times New Roman"/>
        </w:rPr>
        <w:t>Poliţie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proofErr w:type="spellStart"/>
      <w:r w:rsidRPr="00C7087D">
        <w:rPr>
          <w:rFonts w:ascii="Times New Roman" w:hAnsi="Times New Roman" w:cs="Times New Roman"/>
        </w:rPr>
        <w:t>Judeţean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precum și pe pagina de intranet și internet a </w:t>
      </w:r>
      <w:proofErr w:type="spellStart"/>
      <w:r w:rsidRPr="00C7087D">
        <w:rPr>
          <w:rFonts w:ascii="Times New Roman" w:hAnsi="Times New Roman" w:cs="Times New Roman"/>
        </w:rPr>
        <w:t>unităţii</w:t>
      </w:r>
      <w:proofErr w:type="spellEnd"/>
      <w:r w:rsidRPr="00C7087D">
        <w:rPr>
          <w:rFonts w:ascii="Times New Roman" w:hAnsi="Times New Roman" w:cs="Times New Roman"/>
        </w:rPr>
        <w:t xml:space="preserve">, la adresa </w:t>
      </w:r>
      <w:r w:rsidR="00073052" w:rsidRPr="008914CF">
        <w:rPr>
          <w:rFonts w:ascii="Times New Roman" w:hAnsi="Times New Roman" w:cs="Times New Roman"/>
          <w:i/>
          <w:iCs/>
        </w:rPr>
        <w:t>https://db.politiaromana.ro/</w:t>
      </w:r>
      <w:r w:rsidRPr="00C7087D">
        <w:rPr>
          <w:rFonts w:ascii="Times New Roman" w:hAnsi="Times New Roman" w:cs="Times New Roman"/>
        </w:rPr>
        <w:t xml:space="preserve">, I.P.J.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</w:t>
      </w:r>
      <w:proofErr w:type="spellStart"/>
      <w:r w:rsidRPr="00C7087D">
        <w:rPr>
          <w:rFonts w:ascii="Times New Roman" w:hAnsi="Times New Roman" w:cs="Times New Roman"/>
        </w:rPr>
        <w:t>sectiunea</w:t>
      </w:r>
      <w:proofErr w:type="spellEnd"/>
      <w:r w:rsidRPr="00C7087D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3DBAF5E3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E150ED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C1626F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E150ED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>
              <w:rPr>
                <w:rFonts w:ascii="Times New Roman" w:hAnsi="Times New Roman" w:cs="Times New Roman"/>
              </w:rPr>
              <w:t xml:space="preserve"> </w:t>
            </w:r>
            <w:r w:rsidRPr="00C14F74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2367CEFD" w:rsidR="00B071A5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61A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C26490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863406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C14F74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4C223E81" w:rsidR="00C26490" w:rsidRPr="008114EE" w:rsidRDefault="003F61A9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17-20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Afişare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rezultate </w:t>
            </w:r>
            <w:proofErr w:type="spellStart"/>
            <w:r w:rsidRPr="00C14F74">
              <w:rPr>
                <w:rFonts w:ascii="Times New Roman" w:hAnsi="Times New Roman" w:cs="Times New Roman"/>
              </w:rPr>
              <w:t>selecţie</w:t>
            </w:r>
            <w:proofErr w:type="spellEnd"/>
          </w:p>
        </w:tc>
        <w:tc>
          <w:tcPr>
            <w:tcW w:w="3624" w:type="dxa"/>
            <w:vAlign w:val="center"/>
          </w:tcPr>
          <w:p w14:paraId="43B7E397" w14:textId="5A866F98" w:rsidR="00E150ED" w:rsidRPr="008114EE" w:rsidRDefault="003F61A9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3DAE9948" w:rsidR="00E150ED" w:rsidRPr="008114EE" w:rsidRDefault="003F61A9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Afişare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rezultate după </w:t>
            </w:r>
            <w:proofErr w:type="spellStart"/>
            <w:r w:rsidRPr="00C14F74">
              <w:rPr>
                <w:rFonts w:ascii="Times New Roman" w:hAnsi="Times New Roman" w:cs="Times New Roman"/>
              </w:rPr>
              <w:t>soluţionarea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F74">
              <w:rPr>
                <w:rFonts w:ascii="Times New Roman" w:hAnsi="Times New Roman" w:cs="Times New Roman"/>
              </w:rPr>
              <w:t>contestaţiei</w:t>
            </w:r>
            <w:proofErr w:type="spellEnd"/>
          </w:p>
        </w:tc>
        <w:tc>
          <w:tcPr>
            <w:tcW w:w="3624" w:type="dxa"/>
            <w:vAlign w:val="center"/>
          </w:tcPr>
          <w:p w14:paraId="3255EA0F" w14:textId="0099D7C9" w:rsidR="00E150ED" w:rsidRPr="008114EE" w:rsidRDefault="003F61A9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Desfăşurare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probă </w:t>
            </w:r>
            <w:r w:rsidR="009A44C3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2C6EB8ED" w:rsidR="00E150ED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28.01.2025</w:t>
            </w:r>
            <w:r w:rsidR="0086299E">
              <w:rPr>
                <w:rFonts w:ascii="Times New Roman" w:hAnsi="Times New Roman" w:cs="Times New Roman"/>
                <w:color w:val="000000" w:themeColor="text1"/>
              </w:rPr>
              <w:t>, ora 12</w:t>
            </w:r>
            <w:r w:rsidR="00251FEB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E150ED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 re</w:t>
            </w:r>
            <w:r w:rsidR="00A55CF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2F785F2A" w:rsidR="00E150ED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29.01.2025</w:t>
            </w:r>
          </w:p>
        </w:tc>
      </w:tr>
      <w:tr w:rsidR="00E150ED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 xml:space="preserve">Depunere </w:t>
            </w:r>
            <w:proofErr w:type="spellStart"/>
            <w:r w:rsidRPr="009A44C3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9A44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24" w:type="dxa"/>
            <w:vAlign w:val="center"/>
          </w:tcPr>
          <w:p w14:paraId="2B5B66A8" w14:textId="2FFDF3B3" w:rsidR="00E150ED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30.01.2025</w:t>
            </w:r>
          </w:p>
        </w:tc>
      </w:tr>
      <w:tr w:rsidR="00E150ED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4C3">
              <w:rPr>
                <w:rFonts w:ascii="Times New Roman" w:hAnsi="Times New Roman" w:cs="Times New Roman"/>
              </w:rPr>
              <w:t>Afişare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rezultate </w:t>
            </w:r>
            <w:proofErr w:type="spellStart"/>
            <w:r w:rsidRPr="009A44C3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4C3">
              <w:rPr>
                <w:rFonts w:ascii="Times New Roman" w:hAnsi="Times New Roman" w:cs="Times New Roman"/>
              </w:rPr>
              <w:t>şi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rezultat final probă:</w:t>
            </w:r>
          </w:p>
        </w:tc>
        <w:tc>
          <w:tcPr>
            <w:tcW w:w="3624" w:type="dxa"/>
            <w:vAlign w:val="center"/>
          </w:tcPr>
          <w:p w14:paraId="48017AB3" w14:textId="655230D3" w:rsidR="00E150ED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31.01.2025</w:t>
            </w:r>
          </w:p>
        </w:tc>
      </w:tr>
    </w:tbl>
    <w:p w14:paraId="494E9248" w14:textId="77777777" w:rsidR="00685210" w:rsidRPr="00685210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7E04572" w14:textId="2436768C" w:rsidR="00685210" w:rsidRPr="00FE4D7D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probă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685210">
        <w:rPr>
          <w:rFonts w:ascii="Times New Roman" w:hAnsi="Times New Roman" w:cs="Times New Roman"/>
          <w:sz w:val="24"/>
          <w:szCs w:val="24"/>
        </w:rPr>
        <w:t>, care va fi susținută de către candidatul al cărui dosar a fost declarat “</w:t>
      </w:r>
      <w:r w:rsidR="00571EE3">
        <w:rPr>
          <w:rFonts w:ascii="Times New Roman" w:hAnsi="Times New Roman" w:cs="Times New Roman"/>
          <w:sz w:val="24"/>
          <w:szCs w:val="24"/>
        </w:rPr>
        <w:t>A</w:t>
      </w:r>
      <w:r w:rsidR="00685210" w:rsidRPr="00685210">
        <w:rPr>
          <w:rFonts w:ascii="Times New Roman" w:hAnsi="Times New Roman" w:cs="Times New Roman"/>
          <w:sz w:val="24"/>
          <w:szCs w:val="24"/>
        </w:rPr>
        <w:t>dmis”, iar subiectele de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examinare se stabilesc pe baza tematicii si a bibliografiei elaborate de c</w:t>
      </w:r>
      <w:r w:rsidR="00685210">
        <w:rPr>
          <w:rFonts w:ascii="Times New Roman" w:hAnsi="Times New Roman" w:cs="Times New Roman"/>
          <w:sz w:val="24"/>
          <w:szCs w:val="24"/>
        </w:rPr>
        <w:t>ă</w:t>
      </w:r>
      <w:r w:rsidR="00685210" w:rsidRPr="00685210">
        <w:rPr>
          <w:rFonts w:ascii="Times New Roman" w:hAnsi="Times New Roman" w:cs="Times New Roman"/>
          <w:sz w:val="24"/>
          <w:szCs w:val="24"/>
        </w:rPr>
        <w:t>tre comisia de examinare,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raportat la specificul atribuțiilor prevăzute în fișa postului.</w:t>
      </w:r>
    </w:p>
    <w:p w14:paraId="76FD7874" w14:textId="77777777" w:rsidR="0004354B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85210">
        <w:rPr>
          <w:rFonts w:ascii="Times New Roman" w:hAnsi="Times New Roman" w:cs="Times New Roman"/>
          <w:sz w:val="24"/>
          <w:szCs w:val="24"/>
        </w:rPr>
        <w:t>Durata examenului de promovare se stabilește de comisia de examinare în funcție de gradul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dificultate și complexitatea subiectelor, dar nu poate depăși 3 ore.</w:t>
      </w:r>
    </w:p>
    <w:p w14:paraId="56339F78" w14:textId="5037D1BE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0D5F8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se </w:t>
      </w:r>
      <w:r w:rsidRPr="00685210">
        <w:rPr>
          <w:rFonts w:ascii="Times New Roman" w:hAnsi="Times New Roman" w:cs="Times New Roman"/>
          <w:sz w:val="24"/>
          <w:szCs w:val="24"/>
        </w:rPr>
        <w:t>afișează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Inspectoratului de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Județean</w:t>
      </w:r>
      <w:r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</w:t>
      </w:r>
      <w:r w:rsidR="001B0C8D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0D5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obținut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685210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685210">
        <w:rPr>
          <w:rFonts w:ascii="Times New Roman" w:hAnsi="Times New Roman" w:cs="Times New Roman"/>
          <w:sz w:val="24"/>
          <w:szCs w:val="24"/>
        </w:rPr>
        <w:t>afișării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685210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685210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a </w:t>
      </w:r>
      <w:r w:rsidRPr="00685210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685210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685210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685210">
        <w:rPr>
          <w:rFonts w:ascii="Times New Roman" w:hAnsi="Times New Roman" w:cs="Times New Roman"/>
          <w:sz w:val="24"/>
          <w:szCs w:val="24"/>
        </w:rPr>
        <w:t>afișare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sau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publice organizatoare a concursului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de internet a acesteia, la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685210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Rezultatele finale se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publice organizatoare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concursului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de intranet și internet a acesteia, la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special creată în acest scop,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rezultatelor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>, prin specificarea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menţiunii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„admis“ sau „respins“.</w:t>
      </w:r>
      <w:r w:rsidR="00800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685210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98E">
        <w:rPr>
          <w:rFonts w:ascii="Times New Roman" w:hAnsi="Times New Roman" w:cs="Times New Roman"/>
          <w:sz w:val="24"/>
          <w:szCs w:val="24"/>
        </w:rPr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685210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525">
        <w:rPr>
          <w:rFonts w:ascii="Times New Roman" w:hAnsi="Times New Roman" w:cs="Times New Roman"/>
          <w:sz w:val="24"/>
          <w:szCs w:val="24"/>
        </w:rPr>
        <w:t xml:space="preserve">Candidatul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nemulţumit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de modul de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se poate adresa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de</w:t>
      </w:r>
      <w:r w:rsidR="00801E0E">
        <w:rPr>
          <w:rFonts w:ascii="Times New Roman" w:hAnsi="Times New Roman" w:cs="Times New Roman"/>
          <w:sz w:val="24"/>
          <w:szCs w:val="24"/>
        </w:rPr>
        <w:t xml:space="preserve"> </w:t>
      </w:r>
      <w:r w:rsidRPr="00DA4525">
        <w:rPr>
          <w:rFonts w:ascii="Times New Roman" w:hAnsi="Times New Roman" w:cs="Times New Roman"/>
          <w:sz w:val="24"/>
          <w:szCs w:val="24"/>
        </w:rPr>
        <w:t xml:space="preserve">contencios administrativ, în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legii.</w:t>
      </w:r>
    </w:p>
    <w:p w14:paraId="209FA5AB" w14:textId="1D280052" w:rsidR="000D5F88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suplimentare se pot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de la Serviciul Resurse Umane din cadrul Inspectoratului de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Dâmbovița, cu sediul </w:t>
      </w:r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 xml:space="preserve">în municipiul Târgoviște, </w:t>
      </w:r>
      <w:proofErr w:type="spellStart"/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bld</w:t>
      </w:r>
      <w:proofErr w:type="spellEnd"/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. Carol I, nr. 64, județul Dâmbovița</w:t>
      </w:r>
      <w:r w:rsidRPr="00593800">
        <w:rPr>
          <w:rFonts w:ascii="Times New Roman" w:hAnsi="Times New Roman" w:cs="Times New Roman"/>
          <w:sz w:val="24"/>
          <w:szCs w:val="24"/>
        </w:rPr>
        <w:t>, în zilele lucrătoare, între orele 09:00 – 15:00, la interior 20112.</w:t>
      </w:r>
    </w:p>
    <w:p w14:paraId="0BB823AC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D7FD23" w14:textId="586E9613" w:rsidR="000D5F88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D5F88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06DBCDAC" w14:textId="77777777" w:rsidR="00DC5414" w:rsidRDefault="00DC5414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078D8E0" w14:textId="77777777" w:rsidR="00571EE3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7ADD">
        <w:rPr>
          <w:rFonts w:ascii="Times New Roman" w:hAnsi="Times New Roman" w:cs="Times New Roman"/>
          <w:sz w:val="24"/>
          <w:szCs w:val="24"/>
        </w:rPr>
        <w:t>EMBRII COMISIEI DE EXAMINARE</w:t>
      </w:r>
    </w:p>
    <w:p w14:paraId="046164A8" w14:textId="77777777" w:rsidR="00DC5414" w:rsidRDefault="00DC5414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A34BF98" w14:textId="275F217A" w:rsidR="00E95E3C" w:rsidRDefault="00E87ADD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>SECRETARUL COMISIEI</w:t>
      </w:r>
    </w:p>
    <w:p w14:paraId="079411C0" w14:textId="77777777" w:rsidR="00DC5414" w:rsidRDefault="00DC5414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D4E91CB" w14:textId="77777777" w:rsidR="001A3E09" w:rsidRDefault="001A3E09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9E19271" w14:textId="19451338" w:rsidR="00197478" w:rsidRDefault="00E87ADD" w:rsidP="00197478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lastRenderedPageBreak/>
        <w:t xml:space="preserve">Anexă la </w:t>
      </w:r>
      <w:proofErr w:type="spellStart"/>
      <w:r w:rsidRPr="00E87ADD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E87ADD">
        <w:rPr>
          <w:rFonts w:ascii="Times New Roman" w:hAnsi="Times New Roman" w:cs="Times New Roman"/>
          <w:sz w:val="24"/>
          <w:szCs w:val="24"/>
        </w:rPr>
        <w:t xml:space="preserve"> înregistrat sub nr</w:t>
      </w:r>
      <w:r w:rsidRPr="006F5629">
        <w:rPr>
          <w:rFonts w:ascii="Times New Roman" w:hAnsi="Times New Roman" w:cs="Times New Roman"/>
          <w:sz w:val="24"/>
          <w:szCs w:val="24"/>
        </w:rPr>
        <w:t xml:space="preserve">. </w:t>
      </w:r>
      <w:r w:rsidR="00DC5414" w:rsidRPr="006F5629">
        <w:rPr>
          <w:rFonts w:ascii="Times New Roman" w:hAnsi="Times New Roman" w:cs="Times New Roman"/>
          <w:sz w:val="24"/>
          <w:szCs w:val="24"/>
        </w:rPr>
        <w:t xml:space="preserve"> </w:t>
      </w:r>
      <w:r w:rsidR="006F5629" w:rsidRPr="006F5629">
        <w:rPr>
          <w:rFonts w:ascii="Times New Roman" w:hAnsi="Times New Roman" w:cs="Times New Roman"/>
          <w:sz w:val="24"/>
          <w:szCs w:val="24"/>
        </w:rPr>
        <w:t>207461</w:t>
      </w:r>
      <w:r w:rsidR="00DC5414" w:rsidRPr="006F5629">
        <w:rPr>
          <w:rFonts w:ascii="Times New Roman" w:hAnsi="Times New Roman" w:cs="Times New Roman"/>
          <w:sz w:val="24"/>
          <w:szCs w:val="24"/>
        </w:rPr>
        <w:t xml:space="preserve">  </w:t>
      </w:r>
      <w:r w:rsidRPr="00E87ADD">
        <w:rPr>
          <w:rFonts w:ascii="Times New Roman" w:hAnsi="Times New Roman" w:cs="Times New Roman"/>
          <w:sz w:val="24"/>
          <w:szCs w:val="24"/>
        </w:rPr>
        <w:t>din</w:t>
      </w:r>
      <w:r w:rsidR="006F5629">
        <w:rPr>
          <w:rFonts w:ascii="Times New Roman" w:hAnsi="Times New Roman" w:cs="Times New Roman"/>
          <w:sz w:val="24"/>
          <w:szCs w:val="24"/>
        </w:rPr>
        <w:t xml:space="preserve"> 30.12.2024</w:t>
      </w:r>
      <w:r w:rsidRPr="00E87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D0F8E" w14:textId="77777777" w:rsidR="00197478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238D7E" w14:textId="77777777" w:rsidR="00197478" w:rsidRDefault="00197478" w:rsidP="00DC5414">
      <w:pPr>
        <w:tabs>
          <w:tab w:val="left" w:pos="3218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2F3F12A" w14:textId="774B55B2" w:rsidR="00E87ADD" w:rsidRPr="00DC5414" w:rsidRDefault="00E87ADD" w:rsidP="00DC5414">
      <w:pPr>
        <w:tabs>
          <w:tab w:val="left" w:pos="321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color w:val="000000" w:themeColor="text1"/>
          <w:sz w:val="24"/>
          <w:szCs w:val="24"/>
        </w:rPr>
        <w:t>Tematica și bibliografia recomandată pentru examenul de</w:t>
      </w:r>
    </w:p>
    <w:p w14:paraId="4377C162" w14:textId="77777777" w:rsidR="00E87ADD" w:rsidRPr="00DC5414" w:rsidRDefault="00E87ADD" w:rsidP="00DC5414">
      <w:pPr>
        <w:tabs>
          <w:tab w:val="left" w:pos="321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color w:val="000000" w:themeColor="text1"/>
          <w:sz w:val="24"/>
          <w:szCs w:val="24"/>
        </w:rPr>
        <w:t>promovare în treapta profesională următoare -</w:t>
      </w:r>
    </w:p>
    <w:p w14:paraId="45F5C2E9" w14:textId="5B515767" w:rsidR="00E87ADD" w:rsidRPr="00DC5414" w:rsidRDefault="001A3E09" w:rsidP="00DC5414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referent I </w:t>
      </w:r>
      <w:r w:rsidR="00811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114EE" w:rsidRPr="00811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 cadrul</w:t>
      </w:r>
      <w:r w:rsidR="00811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Serviciului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Ordine Publică</w:t>
      </w:r>
    </w:p>
    <w:p w14:paraId="420FB4BF" w14:textId="77777777" w:rsidR="00831013" w:rsidRPr="00DC5414" w:rsidRDefault="00831013" w:rsidP="00DC5414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DA6D72" w14:textId="77777777" w:rsidR="001A3E09" w:rsidRPr="001A3E09" w:rsidRDefault="001A3E09" w:rsidP="001A3E09">
      <w:p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  <w:u w:val="thick"/>
        </w:rPr>
        <w:t>TEMATICA:</w:t>
      </w:r>
    </w:p>
    <w:p w14:paraId="08A58CAD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Principii generale; Drepturile, libertățile și îndatoririle fundamentale;</w:t>
      </w:r>
    </w:p>
    <w:p w14:paraId="52128FA7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Organizarea și funcționarea Poliției Române (Dispoziții generale; Organizare și funcționare; Atribuțiile Poliției Române; Personalul Poliției Române);</w:t>
      </w:r>
    </w:p>
    <w:p w14:paraId="2D1DEC76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Contractul individual de muncă (Executarea contractului individual de muncă; Modificarea contractului individual de muncă; Suspendarea contractului individual de munc</w:t>
      </w:r>
      <w:bookmarkStart w:id="0" w:name="_GoBack"/>
      <w:bookmarkEnd w:id="0"/>
      <w:r w:rsidRPr="001A3E09">
        <w:rPr>
          <w:rFonts w:ascii="Times New Roman" w:hAnsi="Times New Roman" w:cs="Times New Roman"/>
          <w:bCs/>
          <w:sz w:val="24"/>
          <w:szCs w:val="24"/>
        </w:rPr>
        <w:t>ă; Încetarea contractului individual de muncă); Răspunderea juridică;</w:t>
      </w:r>
    </w:p>
    <w:p w14:paraId="700528D5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Activitatea de soluționare a petițiilor, primire în audiență și consiliere a cetățenilor în Ministerul Afacerilor Interne;</w:t>
      </w:r>
    </w:p>
    <w:p w14:paraId="10FC558A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Protecția persoanelor fizice în ceea ce privește prelucrarea datelor cu caracter personal și privind libera circulație a acestor date. (Dispoziții generale. Principii. Drepturile persoanei vizate. Securitatea datelor cu caracter personal);</w:t>
      </w:r>
    </w:p>
    <w:p w14:paraId="3B6A40D0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Măsuri de punere în aplicare a Regulamentului (UE) 2016/679 al Parlamentului European și al Consiliului din 27 aprilie 2016 privind protecția persoanelor fizice în ceea ce privește prelucrarea datelor cu caracter personal și privind libera circulație a acestor date și de abrogare a Directivei 95/46/CE;</w:t>
      </w:r>
    </w:p>
    <w:p w14:paraId="76452F72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Redactarea și gestionarea documentelor neclasificate, circuitul și promovarea corespondenței la nivelul Ministerului Afacerilor Interne;</w:t>
      </w:r>
    </w:p>
    <w:p w14:paraId="573A17FB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Protecția informațiilor clasificate;</w:t>
      </w:r>
    </w:p>
    <w:p w14:paraId="6AB6E3DA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Protecția informațiilor secrete de serviciu;</w:t>
      </w:r>
    </w:p>
    <w:p w14:paraId="05502313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Standardele naționale de protecție a informațiilor clasificate în România (Dispoziții generale; Clasificarea și declasificarea informațiilor; Măsuri minime de protecție specifice claselor și nivelurilor de secretizare; Reguli generale privind evidența, întocmirea, păstrarea, procesarea, multiplicarea, manipularea, transportul, transmiterea și distrugerea informațiilor clasificate; Protecția fizică);</w:t>
      </w:r>
    </w:p>
    <w:p w14:paraId="6E5E538F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Colectarea, transportul, distribuirea și protecția pe teritoriul României a corespondenței clasificate;</w:t>
      </w:r>
    </w:p>
    <w:p w14:paraId="33B895FA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Dispoziția/ordinul de zi pe unitate în unitățile M.A.I.;</w:t>
      </w:r>
    </w:p>
    <w:p w14:paraId="4B5E6991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lastRenderedPageBreak/>
        <w:t>Dispoziții generale privind Fondul Arhivistic Național al României; Obligațiile creatorilor și deținătorilor de documente; Folosirea documentelor care fac parte din Fondul Arhivistic Național al României; Răspunderi și sancțiuni;</w:t>
      </w:r>
    </w:p>
    <w:p w14:paraId="0004C00A" w14:textId="77777777" w:rsidR="001A3E09" w:rsidRPr="001A3E09" w:rsidRDefault="001A3E09" w:rsidP="001A3E09">
      <w:pPr>
        <w:numPr>
          <w:ilvl w:val="0"/>
          <w:numId w:val="6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Cs/>
          <w:sz w:val="24"/>
          <w:szCs w:val="24"/>
        </w:rPr>
        <w:t>Organizarea și administrarea fondului Arhivistic al M.A.I..</w:t>
      </w:r>
    </w:p>
    <w:p w14:paraId="5147E35F" w14:textId="77777777" w:rsidR="001A3E09" w:rsidRPr="001A3E09" w:rsidRDefault="001A3E09" w:rsidP="001A3E09">
      <w:p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</w:p>
    <w:p w14:paraId="4DEAA601" w14:textId="77777777" w:rsidR="001A3E09" w:rsidRPr="001A3E09" w:rsidRDefault="001A3E09" w:rsidP="001A3E09">
      <w:p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</w:p>
    <w:p w14:paraId="3DEF4AAE" w14:textId="77777777" w:rsidR="001A3E09" w:rsidRPr="001A3E09" w:rsidRDefault="001A3E09" w:rsidP="001A3E09">
      <w:p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  <w:u w:val="thick"/>
        </w:rPr>
        <w:t>BIBLIOGRAFIA:</w:t>
      </w:r>
    </w:p>
    <w:p w14:paraId="2010D8A5" w14:textId="77777777" w:rsidR="001A3E09" w:rsidRPr="001A3E09" w:rsidRDefault="001A3E09" w:rsidP="001A3E09">
      <w:p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</w:p>
    <w:p w14:paraId="4153E6D7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Constituția României din 21.11.1991 </w:t>
      </w:r>
      <w:r w:rsidRPr="001A3E09">
        <w:rPr>
          <w:rFonts w:ascii="Times New Roman" w:hAnsi="Times New Roman" w:cs="Times New Roman"/>
          <w:bCs/>
          <w:sz w:val="24"/>
          <w:szCs w:val="24"/>
        </w:rPr>
        <w:t>(republicată), cu toate modificările și completările ulterioare (Titlul I; Titlul II);</w:t>
      </w:r>
    </w:p>
    <w:p w14:paraId="4ACBA916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Legea nr. 218 din 23.04.2002 </w:t>
      </w:r>
      <w:r w:rsidRPr="001A3E09">
        <w:rPr>
          <w:rFonts w:ascii="Times New Roman" w:hAnsi="Times New Roman" w:cs="Times New Roman"/>
          <w:bCs/>
          <w:sz w:val="24"/>
          <w:szCs w:val="24"/>
        </w:rPr>
        <w:t>(republicată) privind organizarea și funcționarea Poliției Române, cu toate modificările și completările ulterioare (Cap. I, Cap. II, Cap. III, Cap. IV);</w:t>
      </w:r>
    </w:p>
    <w:p w14:paraId="022288D0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Legea nr. 53 din 24.01.2003 </w:t>
      </w:r>
      <w:r w:rsidRPr="001A3E09">
        <w:rPr>
          <w:rFonts w:ascii="Times New Roman" w:hAnsi="Times New Roman" w:cs="Times New Roman"/>
          <w:bCs/>
          <w:sz w:val="24"/>
          <w:szCs w:val="24"/>
        </w:rPr>
        <w:t xml:space="preserve">– Codul muncii (republicat), cu modificările și completările ulterioare (Titlul II - Cap. II, Cap. III, Cap. IV, </w:t>
      </w:r>
      <w:proofErr w:type="spellStart"/>
      <w:r w:rsidRPr="001A3E09">
        <w:rPr>
          <w:rFonts w:ascii="Times New Roman" w:hAnsi="Times New Roman" w:cs="Times New Roman"/>
          <w:bCs/>
          <w:sz w:val="24"/>
          <w:szCs w:val="24"/>
        </w:rPr>
        <w:t>Cap.V</w:t>
      </w:r>
      <w:proofErr w:type="spellEnd"/>
      <w:r w:rsidRPr="001A3E09">
        <w:rPr>
          <w:rFonts w:ascii="Times New Roman" w:hAnsi="Times New Roman" w:cs="Times New Roman"/>
          <w:bCs/>
          <w:sz w:val="24"/>
          <w:szCs w:val="24"/>
        </w:rPr>
        <w:t>, Titlul XI);</w:t>
      </w:r>
    </w:p>
    <w:p w14:paraId="01E7428C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Ordonanța Guvernului nr. 27 din 30.01.2002 </w:t>
      </w:r>
      <w:r w:rsidRPr="001A3E09">
        <w:rPr>
          <w:rFonts w:ascii="Times New Roman" w:hAnsi="Times New Roman" w:cs="Times New Roman"/>
          <w:bCs/>
          <w:sz w:val="24"/>
          <w:szCs w:val="24"/>
        </w:rPr>
        <w:t>privind reglementarea activității de soluționare a petițiilor, cu modificările și completările ulterioare;</w:t>
      </w:r>
    </w:p>
    <w:p w14:paraId="1FF0A412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Legea nr. 233 din 23.04.2002 </w:t>
      </w:r>
      <w:r w:rsidRPr="001A3E09">
        <w:rPr>
          <w:rFonts w:ascii="Times New Roman" w:hAnsi="Times New Roman" w:cs="Times New Roman"/>
          <w:bCs/>
          <w:sz w:val="24"/>
          <w:szCs w:val="24"/>
        </w:rPr>
        <w:t>pentru aprobarea Ordonanței Guvernului nr. 27 / 2002 privind reglementarea activității de soluționare a petițiilor, cu modificările și completările ulterioare;</w:t>
      </w:r>
    </w:p>
    <w:p w14:paraId="6DD2FB48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Ordin nr. 33 din 21.02.2020, </w:t>
      </w:r>
      <w:r w:rsidRPr="001A3E09">
        <w:rPr>
          <w:rFonts w:ascii="Times New Roman" w:hAnsi="Times New Roman" w:cs="Times New Roman"/>
          <w:bCs/>
          <w:sz w:val="24"/>
          <w:szCs w:val="24"/>
        </w:rPr>
        <w:t>emis de Ministerul Afacerilor Interne, privind activitățile de soluționare a petițiilor, primire în audiență și consiliere a cetățenilor în Ministerul Afacerilor Interne, cu modificările și completările ulterioare;</w:t>
      </w:r>
    </w:p>
    <w:p w14:paraId="51FEECEB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Regulamentul (UE) nr. 679/2016 </w:t>
      </w:r>
      <w:r w:rsidRPr="001A3E09">
        <w:rPr>
          <w:rFonts w:ascii="Times New Roman" w:hAnsi="Times New Roman" w:cs="Times New Roman"/>
          <w:bCs/>
          <w:sz w:val="24"/>
          <w:szCs w:val="24"/>
        </w:rPr>
        <w:t>privind protecția persoanelor fizice în ceea ce privește prelucrarea datelor cu caracter personal și privind libera circulație a acestor date și de abrogare a Directivei 95/46/CE (Regulamentul general privind protecția datelor), cu modificările și completările ulterioare (Cap. I, Cap. II, Cap. III, Cap. IV. Secțiunea 2);</w:t>
      </w:r>
    </w:p>
    <w:p w14:paraId="3BD3E5A3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Legea nr. 190 din 18.07.2018 </w:t>
      </w:r>
      <w:r w:rsidRPr="001A3E09">
        <w:rPr>
          <w:rFonts w:ascii="Times New Roman" w:hAnsi="Times New Roman" w:cs="Times New Roman"/>
          <w:bCs/>
          <w:sz w:val="24"/>
          <w:szCs w:val="24"/>
        </w:rPr>
        <w:t>privind măsuri de punere în aplicare a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cu modificările și completările ulterioare;</w:t>
      </w:r>
    </w:p>
    <w:p w14:paraId="4B1D7821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Ordin nr. 118 din 22.08.2021, </w:t>
      </w:r>
      <w:r w:rsidRPr="001A3E09">
        <w:rPr>
          <w:rFonts w:ascii="Times New Roman" w:hAnsi="Times New Roman" w:cs="Times New Roman"/>
          <w:bCs/>
          <w:sz w:val="24"/>
          <w:szCs w:val="24"/>
        </w:rPr>
        <w:t xml:space="preserve">emis de Ministerul Afacerilor Interne, privind redactarea și gestionarea documentelor neclasificate, circuitul și promovarea </w:t>
      </w:r>
      <w:r w:rsidRPr="001A3E09">
        <w:rPr>
          <w:rFonts w:ascii="Times New Roman" w:hAnsi="Times New Roman" w:cs="Times New Roman"/>
          <w:bCs/>
          <w:sz w:val="24"/>
          <w:szCs w:val="24"/>
        </w:rPr>
        <w:lastRenderedPageBreak/>
        <w:t>corespondenței la nivelul Ministerului Afacerilor Interne, cu modificările și completările ulterioare;</w:t>
      </w:r>
    </w:p>
    <w:p w14:paraId="449662A1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Legea nr. 182 din 12.04.2002 </w:t>
      </w:r>
      <w:r w:rsidRPr="001A3E09">
        <w:rPr>
          <w:rFonts w:ascii="Times New Roman" w:hAnsi="Times New Roman" w:cs="Times New Roman"/>
          <w:bCs/>
          <w:sz w:val="24"/>
          <w:szCs w:val="24"/>
        </w:rPr>
        <w:t>privind protecția informațiilor clasificate, cu modificările și completările ulterioare;</w:t>
      </w:r>
    </w:p>
    <w:p w14:paraId="58528FC1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Hotărârea Guvernului nr. 781 din 25.07.2002 </w:t>
      </w:r>
      <w:r w:rsidRPr="001A3E09">
        <w:rPr>
          <w:rFonts w:ascii="Times New Roman" w:hAnsi="Times New Roman" w:cs="Times New Roman"/>
          <w:bCs/>
          <w:sz w:val="24"/>
          <w:szCs w:val="24"/>
        </w:rPr>
        <w:t>privind protecția informațiilor secrete de serviciu, cu modificările și completările ulterioare;</w:t>
      </w:r>
    </w:p>
    <w:p w14:paraId="7261D413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Hotărârea Guvernului nr. 585 din 13.06.2002 </w:t>
      </w:r>
      <w:r w:rsidRPr="001A3E09">
        <w:rPr>
          <w:rFonts w:ascii="Times New Roman" w:hAnsi="Times New Roman" w:cs="Times New Roman"/>
          <w:bCs/>
          <w:sz w:val="24"/>
          <w:szCs w:val="24"/>
        </w:rPr>
        <w:t>pentru aprobarea Standardelor naționale de protecție a informațiilor clasificate în România, cu modificările și completările ulterioare (Cap. I, Cap. II, Cap. III, Cap. IV. Secțiunea a 4-a);</w:t>
      </w:r>
    </w:p>
    <w:p w14:paraId="2E11CB7F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Hotărârea Guvernului nr. 1349 din 27.11.2002 </w:t>
      </w:r>
      <w:r w:rsidRPr="001A3E09">
        <w:rPr>
          <w:rFonts w:ascii="Times New Roman" w:hAnsi="Times New Roman" w:cs="Times New Roman"/>
          <w:bCs/>
          <w:sz w:val="24"/>
          <w:szCs w:val="24"/>
        </w:rPr>
        <w:t>privind colectarea, transportul, distribuirea și protecția, pe teritoriul României, a corespondenței clasificate</w:t>
      </w:r>
      <w:r w:rsidRPr="001A3E09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1A3E09">
        <w:rPr>
          <w:rFonts w:ascii="Times New Roman" w:hAnsi="Times New Roman" w:cs="Times New Roman"/>
          <w:bCs/>
          <w:sz w:val="24"/>
          <w:szCs w:val="24"/>
        </w:rPr>
        <w:t>cu modificările și completările ulterioare;</w:t>
      </w:r>
    </w:p>
    <w:p w14:paraId="7BB8A4DE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Ordin nr. 173 din 24.11.2020 </w:t>
      </w:r>
      <w:r w:rsidRPr="001A3E09">
        <w:rPr>
          <w:rFonts w:ascii="Times New Roman" w:hAnsi="Times New Roman" w:cs="Times New Roman"/>
          <w:bCs/>
          <w:sz w:val="24"/>
          <w:szCs w:val="24"/>
        </w:rPr>
        <w:t>emis de Ministerul Afacerilor Interne, privind dispoziția/ordinul de zi pe unitate, precum și pentru modificarea și completarea unor acte normative, cu modificările și completările ulterioare;</w:t>
      </w:r>
    </w:p>
    <w:p w14:paraId="7599E1C4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Legea nr. 16 din 02.04.1996 </w:t>
      </w:r>
      <w:r w:rsidRPr="001A3E09">
        <w:rPr>
          <w:rFonts w:ascii="Times New Roman" w:hAnsi="Times New Roman" w:cs="Times New Roman"/>
          <w:bCs/>
          <w:sz w:val="24"/>
          <w:szCs w:val="24"/>
        </w:rPr>
        <w:t xml:space="preserve">(republicată), </w:t>
      </w: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Legea Arhivelor Naționale, </w:t>
      </w:r>
      <w:r w:rsidRPr="001A3E09">
        <w:rPr>
          <w:rFonts w:ascii="Times New Roman" w:hAnsi="Times New Roman" w:cs="Times New Roman"/>
          <w:bCs/>
          <w:sz w:val="24"/>
          <w:szCs w:val="24"/>
        </w:rPr>
        <w:t>cu modificările și completările ulterioare (Cap. I, Cap. III, Cap. IV, Cap. VI);</w:t>
      </w:r>
    </w:p>
    <w:p w14:paraId="2B7705A1" w14:textId="77777777" w:rsidR="001A3E09" w:rsidRPr="001A3E09" w:rsidRDefault="001A3E09" w:rsidP="001A3E09">
      <w:pPr>
        <w:numPr>
          <w:ilvl w:val="0"/>
          <w:numId w:val="7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 w:rsidRPr="001A3E09">
        <w:rPr>
          <w:rFonts w:ascii="Times New Roman" w:hAnsi="Times New Roman" w:cs="Times New Roman"/>
          <w:b/>
          <w:bCs/>
          <w:sz w:val="24"/>
          <w:szCs w:val="24"/>
        </w:rPr>
        <w:t xml:space="preserve">Ordinul Ministrului Administrației și Internelor nr. 650 din 16.05.2005 </w:t>
      </w:r>
      <w:r w:rsidRPr="001A3E09">
        <w:rPr>
          <w:rFonts w:ascii="Times New Roman" w:hAnsi="Times New Roman" w:cs="Times New Roman"/>
          <w:bCs/>
          <w:sz w:val="24"/>
          <w:szCs w:val="24"/>
        </w:rPr>
        <w:t>privind organizarea și administrarea fondului arhivistic al Ministerului Administrației și Internelor.</w:t>
      </w:r>
    </w:p>
    <w:p w14:paraId="101FBAD9" w14:textId="77777777" w:rsidR="001A3E09" w:rsidRPr="001A3E09" w:rsidRDefault="001A3E09" w:rsidP="001A3E09">
      <w:p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</w:p>
    <w:p w14:paraId="2C4FC3A4" w14:textId="77777777" w:rsidR="001A3E09" w:rsidRPr="001A3E09" w:rsidRDefault="001A3E09" w:rsidP="001A3E09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56376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F1A188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33557F5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218E3C7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F8F544A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ABECD0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3BB826B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E9DE7A8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DE1894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1470945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D077860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6456E6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7499CD1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87E5170" w14:textId="77777777" w:rsidR="00831013" w:rsidRDefault="00831013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2F8F0" w14:textId="77777777" w:rsidR="001A3E09" w:rsidRDefault="001A3E09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865A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2C70C0" w14:paraId="71CA7FE6" w14:textId="77777777" w:rsidTr="00095AD7">
        <w:tc>
          <w:tcPr>
            <w:tcW w:w="6840" w:type="dxa"/>
          </w:tcPr>
          <w:p w14:paraId="6F5F66F1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ROMÂNIA</w:t>
            </w:r>
          </w:p>
          <w:p w14:paraId="597D281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DÂMBOVIȚA</w:t>
            </w:r>
          </w:p>
          <w:p w14:paraId="1DDEEF7B" w14:textId="168D0E35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0C0" w14:paraId="5C0E46B5" w14:textId="77777777" w:rsidTr="00095AD7">
        <w:tc>
          <w:tcPr>
            <w:tcW w:w="6840" w:type="dxa"/>
          </w:tcPr>
          <w:p w14:paraId="00998315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D7EC6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AF69D2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9D2" w:rsidRPr="00AF69D2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AF69D2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 xml:space="preserve">lui_______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al ________, născut la data de _____________, în localitatea__________________,</w:t>
      </w:r>
    </w:p>
    <w:p w14:paraId="72747CA1" w14:textId="2FA05362" w:rsidR="002C43EC" w:rsidRPr="001D6344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69D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_____________, posesor al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de identitate seria ___ , nr.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) în localitatea ______________ ,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/sectorul ____________ , strada______________, nr. _____, bloc_____, etaj ____, apartament ____, </w:t>
      </w:r>
      <w:r w:rsidR="00526BB0" w:rsidRPr="001D6344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1D6344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EC6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AD7EC6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AD7EC6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AD7EC6">
        <w:rPr>
          <w:rFonts w:ascii="Times New Roman" w:hAnsi="Times New Roman" w:cs="Times New Roman"/>
          <w:sz w:val="24"/>
          <w:szCs w:val="24"/>
        </w:rPr>
        <w:t>de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6A03">
        <w:rPr>
          <w:rFonts w:ascii="Times New Roman" w:hAnsi="Times New Roman" w:cs="Times New Roman"/>
          <w:sz w:val="24"/>
          <w:szCs w:val="24"/>
        </w:rPr>
        <w:t>De la data de ___</w:t>
      </w:r>
      <w:r w:rsidR="00197478">
        <w:rPr>
          <w:rFonts w:ascii="Times New Roman" w:hAnsi="Times New Roman" w:cs="Times New Roman"/>
          <w:sz w:val="24"/>
          <w:szCs w:val="24"/>
        </w:rPr>
        <w:t>__</w:t>
      </w:r>
      <w:r w:rsidRPr="00C86A03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86A03">
        <w:rPr>
          <w:rFonts w:ascii="Times New Roman" w:hAnsi="Times New Roman" w:cs="Times New Roman"/>
          <w:sz w:val="24"/>
          <w:szCs w:val="24"/>
        </w:rPr>
        <w:t>, la</w:t>
      </w:r>
      <w:r w:rsidR="00286811">
        <w:rPr>
          <w:rFonts w:ascii="Times New Roman" w:hAnsi="Times New Roman" w:cs="Times New Roman"/>
          <w:sz w:val="24"/>
          <w:szCs w:val="24"/>
        </w:rPr>
        <w:t xml:space="preserve"> </w:t>
      </w:r>
      <w:r w:rsidRPr="00C86A03">
        <w:rPr>
          <w:rFonts w:ascii="Times New Roman" w:hAnsi="Times New Roman" w:cs="Times New Roman"/>
          <w:sz w:val="24"/>
          <w:szCs w:val="24"/>
        </w:rPr>
        <w:t xml:space="preserve">Inspectoratul de Poliție Județean </w:t>
      </w:r>
      <w:r>
        <w:rPr>
          <w:rFonts w:ascii="Times New Roman" w:hAnsi="Times New Roman" w:cs="Times New Roman"/>
          <w:sz w:val="24"/>
          <w:szCs w:val="24"/>
        </w:rPr>
        <w:t>Dâmbovița</w:t>
      </w:r>
      <w:r w:rsidR="00D531C4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2DF4">
        <w:rPr>
          <w:rFonts w:ascii="Times New Roman" w:hAnsi="Times New Roman" w:cs="Times New Roman"/>
          <w:sz w:val="24"/>
          <w:szCs w:val="24"/>
        </w:rPr>
        <w:t>Declar pe propria răspundere că am luat cunoștință despre condițiile de participare pe care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F4">
        <w:rPr>
          <w:rFonts w:ascii="Times New Roman" w:hAnsi="Times New Roman" w:cs="Times New Roman"/>
          <w:sz w:val="24"/>
          <w:szCs w:val="24"/>
        </w:rPr>
        <w:t xml:space="preserve">îndeplinesc cumulativ </w:t>
      </w:r>
      <w:proofErr w:type="spellStart"/>
      <w:r w:rsidRPr="00C92D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2DF4">
        <w:rPr>
          <w:rFonts w:ascii="Times New Roman" w:hAnsi="Times New Roman" w:cs="Times New Roman"/>
          <w:sz w:val="24"/>
          <w:szCs w:val="24"/>
        </w:rPr>
        <w:t xml:space="preserve"> le accept.</w:t>
      </w:r>
    </w:p>
    <w:p w14:paraId="0D6F8D92" w14:textId="7087D4BF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Atașez prezentei adeverința privind condițiile pentru participarea la examenul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promovare și copii ale rapoartelor de evaluare a performanțelor profesionale din ultimii 3 ani de</w:t>
      </w:r>
      <w:r>
        <w:rPr>
          <w:rFonts w:ascii="Times New Roman" w:hAnsi="Times New Roman" w:cs="Times New Roman"/>
          <w:sz w:val="24"/>
          <w:szCs w:val="24"/>
        </w:rPr>
        <w:t xml:space="preserve"> activitate.</w:t>
      </w:r>
    </w:p>
    <w:p w14:paraId="7284A65D" w14:textId="3309D3A3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Sunt de acord cu prelucrarea informațiilor cu caracter personal, în conformitate cu prevederile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Regulamentului (UE) 2016/679 pentru protecția persoanelor fizice în ceea ce privește prelucrarea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datelor cu caracter personal și libera circulație a acestor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7E97F" w14:textId="6286686B" w:rsidR="00AD0951" w:rsidRPr="00E95E3C" w:rsidRDefault="000D7830" w:rsidP="008114EE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14:paraId="5502035D" w14:textId="77777777" w:rsidTr="00891E19">
        <w:tc>
          <w:tcPr>
            <w:tcW w:w="3006" w:type="dxa"/>
          </w:tcPr>
          <w:p w14:paraId="32FD0A0C" w14:textId="5250F6DE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454CD007" w14:textId="77777777" w:rsidR="00526BB0" w:rsidRDefault="00526BB0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</w:p>
    <w:p w14:paraId="10ED9ABB" w14:textId="071B81BC" w:rsidR="00095AD7" w:rsidRPr="00095AD7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Tel. de contact:</w:t>
      </w:r>
    </w:p>
    <w:sectPr w:rsidR="00095AD7" w:rsidRPr="00095AD7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4BCD9" w14:textId="77777777" w:rsidR="00362698" w:rsidRDefault="00362698" w:rsidP="00831397">
      <w:pPr>
        <w:spacing w:line="240" w:lineRule="auto"/>
      </w:pPr>
      <w:r>
        <w:separator/>
      </w:r>
    </w:p>
  </w:endnote>
  <w:endnote w:type="continuationSeparator" w:id="0">
    <w:p w14:paraId="3A2AF067" w14:textId="77777777" w:rsidR="00362698" w:rsidRDefault="00362698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72F2D" w14:textId="77777777" w:rsidR="00362698" w:rsidRDefault="00362698" w:rsidP="00831397">
      <w:pPr>
        <w:spacing w:line="240" w:lineRule="auto"/>
      </w:pPr>
      <w:r>
        <w:separator/>
      </w:r>
    </w:p>
  </w:footnote>
  <w:footnote w:type="continuationSeparator" w:id="0">
    <w:p w14:paraId="234A4661" w14:textId="77777777" w:rsidR="00362698" w:rsidRDefault="00362698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C9BA"/>
      </v:shape>
    </w:pict>
  </w:numPicBullet>
  <w:abstractNum w:abstractNumId="0" w15:restartNumberingAfterBreak="0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35409F"/>
    <w:multiLevelType w:val="hybridMultilevel"/>
    <w:tmpl w:val="9BA6D04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53078"/>
    <w:multiLevelType w:val="hybridMultilevel"/>
    <w:tmpl w:val="0C5218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en-GB" w:eastAsia="en-GB" w:bidi="en-G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75F3D"/>
    <w:multiLevelType w:val="hybridMultilevel"/>
    <w:tmpl w:val="564E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D5F88"/>
    <w:rsid w:val="000D7830"/>
    <w:rsid w:val="0014163C"/>
    <w:rsid w:val="0019066C"/>
    <w:rsid w:val="00197478"/>
    <w:rsid w:val="001A3E09"/>
    <w:rsid w:val="001B0C8D"/>
    <w:rsid w:val="001B4C1C"/>
    <w:rsid w:val="001D6344"/>
    <w:rsid w:val="00251FEB"/>
    <w:rsid w:val="00256EA9"/>
    <w:rsid w:val="00286811"/>
    <w:rsid w:val="00295506"/>
    <w:rsid w:val="002958F5"/>
    <w:rsid w:val="002C43EC"/>
    <w:rsid w:val="002C51C4"/>
    <w:rsid w:val="002C54BF"/>
    <w:rsid w:val="002C70C0"/>
    <w:rsid w:val="002E49B2"/>
    <w:rsid w:val="00362698"/>
    <w:rsid w:val="00383162"/>
    <w:rsid w:val="0038598E"/>
    <w:rsid w:val="003C6230"/>
    <w:rsid w:val="003F26C2"/>
    <w:rsid w:val="003F2CFC"/>
    <w:rsid w:val="003F61A9"/>
    <w:rsid w:val="004827AC"/>
    <w:rsid w:val="004D327F"/>
    <w:rsid w:val="0052278F"/>
    <w:rsid w:val="00526BB0"/>
    <w:rsid w:val="005371B2"/>
    <w:rsid w:val="00571EE3"/>
    <w:rsid w:val="00583415"/>
    <w:rsid w:val="00585B4B"/>
    <w:rsid w:val="0058773A"/>
    <w:rsid w:val="00593800"/>
    <w:rsid w:val="005E20F5"/>
    <w:rsid w:val="006472FD"/>
    <w:rsid w:val="00666170"/>
    <w:rsid w:val="00671C04"/>
    <w:rsid w:val="00673F33"/>
    <w:rsid w:val="00685210"/>
    <w:rsid w:val="00695413"/>
    <w:rsid w:val="006F5629"/>
    <w:rsid w:val="007250E9"/>
    <w:rsid w:val="00757F0F"/>
    <w:rsid w:val="00800142"/>
    <w:rsid w:val="00801E0E"/>
    <w:rsid w:val="008114EE"/>
    <w:rsid w:val="008275B6"/>
    <w:rsid w:val="00827682"/>
    <w:rsid w:val="00831013"/>
    <w:rsid w:val="00831397"/>
    <w:rsid w:val="0086174A"/>
    <w:rsid w:val="0086299E"/>
    <w:rsid w:val="00863406"/>
    <w:rsid w:val="008914CF"/>
    <w:rsid w:val="00891E19"/>
    <w:rsid w:val="008F6C76"/>
    <w:rsid w:val="00911605"/>
    <w:rsid w:val="009143DF"/>
    <w:rsid w:val="00957617"/>
    <w:rsid w:val="009836B3"/>
    <w:rsid w:val="00987C62"/>
    <w:rsid w:val="009A44C3"/>
    <w:rsid w:val="009C11DF"/>
    <w:rsid w:val="009E6837"/>
    <w:rsid w:val="00A55CFF"/>
    <w:rsid w:val="00A94266"/>
    <w:rsid w:val="00AD0951"/>
    <w:rsid w:val="00AD7EC6"/>
    <w:rsid w:val="00AF319F"/>
    <w:rsid w:val="00AF69D2"/>
    <w:rsid w:val="00B071A5"/>
    <w:rsid w:val="00B164F0"/>
    <w:rsid w:val="00BB5499"/>
    <w:rsid w:val="00C14F74"/>
    <w:rsid w:val="00C1626F"/>
    <w:rsid w:val="00C26490"/>
    <w:rsid w:val="00C50457"/>
    <w:rsid w:val="00C66786"/>
    <w:rsid w:val="00C7087D"/>
    <w:rsid w:val="00C714A3"/>
    <w:rsid w:val="00C86A03"/>
    <w:rsid w:val="00C92DF4"/>
    <w:rsid w:val="00CA0F9D"/>
    <w:rsid w:val="00CC6879"/>
    <w:rsid w:val="00CE71CF"/>
    <w:rsid w:val="00D027DC"/>
    <w:rsid w:val="00D05E61"/>
    <w:rsid w:val="00D531C4"/>
    <w:rsid w:val="00DA4525"/>
    <w:rsid w:val="00DC5414"/>
    <w:rsid w:val="00DE41C9"/>
    <w:rsid w:val="00E150ED"/>
    <w:rsid w:val="00E61B4F"/>
    <w:rsid w:val="00E72EC6"/>
    <w:rsid w:val="00E84001"/>
    <w:rsid w:val="00E87ADD"/>
    <w:rsid w:val="00E95E3C"/>
    <w:rsid w:val="00EF70C9"/>
    <w:rsid w:val="00F00DAD"/>
    <w:rsid w:val="00F261C7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FD"/>
  <w15:chartTrackingRefBased/>
  <w15:docId w15:val="{D7840EE6-8A66-446F-8F66-1BA4293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E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C5A6-5E2B-4A62-8BA0-BF68FA19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bgdtns90@gmail.com</dc:creator>
  <cp:keywords/>
  <dc:description/>
  <cp:lastModifiedBy>matei andreea DB</cp:lastModifiedBy>
  <cp:revision>7</cp:revision>
  <cp:lastPrinted>2024-12-30T13:40:00Z</cp:lastPrinted>
  <dcterms:created xsi:type="dcterms:W3CDTF">2024-12-30T12:56:00Z</dcterms:created>
  <dcterms:modified xsi:type="dcterms:W3CDTF">2024-12-30T13:47:00Z</dcterms:modified>
</cp:coreProperties>
</file>