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>Nr.</w:t>
      </w:r>
      <w:r w:rsidR="007960AD">
        <w:t xml:space="preserve"> </w:t>
      </w:r>
      <w:r w:rsidR="00A23589">
        <w:t>145251</w:t>
      </w:r>
      <w:r w:rsidR="00415624">
        <w:t>/</w:t>
      </w:r>
      <w:r w:rsidR="0057491A">
        <w:t xml:space="preserve"> </w:t>
      </w:r>
      <w:r w:rsidR="008434D1">
        <w:t>16.12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0F0E13" w:rsidRDefault="00415624" w:rsidP="000F0E13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  <w:r w:rsidR="000F0E13">
              <w:rPr>
                <w:b/>
                <w:i/>
                <w:szCs w:val="28"/>
              </w:rPr>
              <w:t xml:space="preserve">  </w:t>
            </w:r>
            <w:r w:rsidR="00633507"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 w:rsidR="00633507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0F0E13" w:rsidP="007153DE">
      <w:pPr>
        <w:ind w:left="0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57491A" w:rsidRPr="00785A91" w:rsidRDefault="0057491A" w:rsidP="000F0E13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DD1B7F" w:rsidRDefault="00E4288D" w:rsidP="000A5D5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DD1B7F">
        <w:rPr>
          <w:rFonts w:ascii="Times New Roman" w:hAnsi="Times New Roman"/>
          <w:sz w:val="28"/>
          <w:szCs w:val="28"/>
        </w:rPr>
        <w:t xml:space="preserve">Tabel cu </w:t>
      </w:r>
      <w:r w:rsidR="00D07E52">
        <w:rPr>
          <w:rFonts w:ascii="Times New Roman" w:hAnsi="Times New Roman"/>
          <w:b/>
          <w:sz w:val="28"/>
          <w:szCs w:val="28"/>
        </w:rPr>
        <w:t xml:space="preserve"> </w:t>
      </w:r>
      <w:r w:rsidR="00D07E52" w:rsidRPr="00D07E52">
        <w:rPr>
          <w:rFonts w:ascii="Times New Roman" w:hAnsi="Times New Roman"/>
          <w:i/>
          <w:sz w:val="28"/>
          <w:szCs w:val="28"/>
        </w:rPr>
        <w:t>rezultatele</w:t>
      </w:r>
      <w:r w:rsidR="008D46CF" w:rsidRPr="00D07E52">
        <w:rPr>
          <w:rFonts w:ascii="Times New Roman" w:hAnsi="Times New Roman"/>
          <w:i/>
          <w:sz w:val="28"/>
          <w:szCs w:val="28"/>
        </w:rPr>
        <w:t xml:space="preserve"> </w:t>
      </w:r>
      <w:r w:rsidRPr="00DD1B7F">
        <w:rPr>
          <w:rFonts w:ascii="Times New Roman" w:hAnsi="Times New Roman"/>
          <w:sz w:val="28"/>
          <w:szCs w:val="28"/>
        </w:rPr>
        <w:t>obtinute de către</w:t>
      </w:r>
      <w:r w:rsidRPr="001E1094">
        <w:rPr>
          <w:sz w:val="28"/>
          <w:szCs w:val="28"/>
        </w:rPr>
        <w:t xml:space="preserve"> </w:t>
      </w:r>
      <w:r w:rsidR="00B7728A" w:rsidRPr="00DD1B7F">
        <w:rPr>
          <w:rFonts w:ascii="Times New Roman" w:hAnsi="Times New Roman"/>
          <w:sz w:val="28"/>
          <w:szCs w:val="28"/>
        </w:rPr>
        <w:t>candidaţ</w:t>
      </w:r>
      <w:r w:rsidRPr="00DD1B7F">
        <w:rPr>
          <w:rFonts w:ascii="Times New Roman" w:hAnsi="Times New Roman"/>
          <w:sz w:val="28"/>
          <w:szCs w:val="28"/>
        </w:rPr>
        <w:t>ii</w:t>
      </w:r>
      <w:r w:rsidR="00B7728A" w:rsidRPr="00DD1B7F">
        <w:rPr>
          <w:rFonts w:ascii="Times New Roman" w:hAnsi="Times New Roman"/>
          <w:sz w:val="28"/>
          <w:szCs w:val="28"/>
        </w:rPr>
        <w:t xml:space="preserve"> care s-au înscris la concursul organizat, la data de </w:t>
      </w:r>
      <w:r w:rsidR="008434D1">
        <w:rPr>
          <w:rFonts w:ascii="Times New Roman" w:hAnsi="Times New Roman"/>
          <w:b/>
          <w:sz w:val="28"/>
          <w:szCs w:val="28"/>
        </w:rPr>
        <w:t>16.12</w:t>
      </w:r>
      <w:r w:rsidR="00415624" w:rsidRPr="00DD1B7F">
        <w:rPr>
          <w:rFonts w:ascii="Times New Roman" w:hAnsi="Times New Roman"/>
          <w:b/>
          <w:sz w:val="28"/>
          <w:szCs w:val="28"/>
        </w:rPr>
        <w:t>.2021</w:t>
      </w:r>
      <w:r w:rsidR="00B7728A" w:rsidRPr="00DD1B7F">
        <w:rPr>
          <w:rFonts w:ascii="Times New Roman" w:hAnsi="Times New Roman"/>
          <w:sz w:val="28"/>
          <w:szCs w:val="28"/>
        </w:rPr>
        <w:t xml:space="preserve">,  </w:t>
      </w:r>
      <w:r w:rsidR="008815ED" w:rsidRPr="00DD1B7F">
        <w:rPr>
          <w:rFonts w:ascii="Times New Roman" w:hAnsi="Times New Roman"/>
          <w:sz w:val="28"/>
          <w:szCs w:val="28"/>
        </w:rPr>
        <w:t>pentru ocuparea</w:t>
      </w:r>
      <w:r w:rsidR="008815ED" w:rsidRPr="00DD1B7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5624" w:rsidRPr="00DD1B7F">
        <w:rPr>
          <w:rFonts w:ascii="Times New Roman" w:hAnsi="Times New Roman"/>
          <w:sz w:val="28"/>
          <w:szCs w:val="28"/>
        </w:rPr>
        <w:t xml:space="preserve">funcţiei de </w:t>
      </w:r>
      <w:r w:rsidR="00D07E52" w:rsidRPr="00D07E52">
        <w:rPr>
          <w:rFonts w:ascii="Times New Roman" w:hAnsi="Times New Roman"/>
          <w:i/>
          <w:sz w:val="28"/>
          <w:szCs w:val="28"/>
        </w:rPr>
        <w:t>Șef Birou I  - Biroul Investigarea criminalitatii la regimul fondurilor publice si a coruptiei - din cadrul Serviciului de Investigare a Criminalitatii Economice, pozitia 241</w:t>
      </w:r>
      <w:r w:rsidR="00A5111C" w:rsidRPr="00DD1B7F">
        <w:rPr>
          <w:rFonts w:ascii="Times New Roman" w:hAnsi="Times New Roman"/>
          <w:sz w:val="28"/>
          <w:szCs w:val="28"/>
        </w:rPr>
        <w:t xml:space="preserve"> </w:t>
      </w:r>
      <w:r w:rsidR="00415624" w:rsidRPr="00DD1B7F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5A777D" w:rsidRPr="000F0E13" w:rsidRDefault="000F0E13" w:rsidP="000F0E1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tbl>
      <w:tblPr>
        <w:tblW w:w="6987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853"/>
        <w:gridCol w:w="4150"/>
        <w:gridCol w:w="1984"/>
      </w:tblGrid>
      <w:tr w:rsidR="00D07E52" w:rsidRPr="0080240B" w:rsidTr="008434D1">
        <w:trPr>
          <w:trHeight w:val="66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2" w:rsidRPr="0080240B" w:rsidRDefault="00D07E52" w:rsidP="00725EB9">
            <w:pPr>
              <w:ind w:left="0"/>
              <w:jc w:val="center"/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  <w:t xml:space="preserve">Nr. Crt. </w:t>
            </w:r>
          </w:p>
        </w:tc>
        <w:tc>
          <w:tcPr>
            <w:tcW w:w="4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52" w:rsidRPr="0080240B" w:rsidRDefault="00D07E52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  <w:t>ID_CANDIDAT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07E52" w:rsidRDefault="00D07E52" w:rsidP="00725EB9">
            <w:pPr>
              <w:ind w:left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07E52" w:rsidRDefault="00D07E52" w:rsidP="00725EB9">
            <w:pPr>
              <w:ind w:left="0"/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</w:tr>
      <w:tr w:rsidR="003368C2" w:rsidRPr="0080240B" w:rsidTr="008434D1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8C2" w:rsidRPr="008434D1" w:rsidRDefault="003368C2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8C2" w:rsidRPr="0024719F" w:rsidRDefault="003368C2" w:rsidP="00147F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DB-ICE-047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368C2" w:rsidRDefault="00A23589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RETRAS</w:t>
            </w:r>
          </w:p>
        </w:tc>
      </w:tr>
      <w:tr w:rsidR="003368C2" w:rsidRPr="0080240B" w:rsidTr="008434D1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8C2" w:rsidRPr="008434D1" w:rsidRDefault="003368C2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C2" w:rsidRPr="0024719F" w:rsidRDefault="003368C2" w:rsidP="00147F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DB-ICE-086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368C2" w:rsidRDefault="00A23589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ABSENT</w:t>
            </w:r>
          </w:p>
        </w:tc>
        <w:bookmarkStart w:id="0" w:name="_GoBack"/>
        <w:bookmarkEnd w:id="0"/>
      </w:tr>
      <w:tr w:rsidR="003368C2" w:rsidRPr="0080240B" w:rsidTr="008434D1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8C2" w:rsidRPr="008434D1" w:rsidRDefault="003368C2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C2" w:rsidRPr="0024719F" w:rsidRDefault="003368C2" w:rsidP="00147F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368C2" w:rsidRDefault="00A23589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6.21</w:t>
            </w:r>
          </w:p>
        </w:tc>
      </w:tr>
      <w:tr w:rsidR="003368C2" w:rsidRPr="0080240B" w:rsidTr="008434D1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8C2" w:rsidRPr="008434D1" w:rsidRDefault="003368C2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C2" w:rsidRPr="0024719F" w:rsidRDefault="003368C2" w:rsidP="00147F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368C2" w:rsidRDefault="00A23589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RETRAS</w:t>
            </w:r>
          </w:p>
        </w:tc>
      </w:tr>
      <w:tr w:rsidR="003368C2" w:rsidRPr="0080240B" w:rsidTr="008434D1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8C2" w:rsidRPr="008434D1" w:rsidRDefault="003368C2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C2" w:rsidRPr="0024719F" w:rsidRDefault="003368C2" w:rsidP="003368C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DB-ICE-078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368C2" w:rsidRDefault="00A23589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RETRAS</w:t>
            </w:r>
          </w:p>
        </w:tc>
      </w:tr>
      <w:tr w:rsidR="003368C2" w:rsidRPr="0080240B" w:rsidTr="008434D1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8C2" w:rsidRPr="008434D1" w:rsidRDefault="003368C2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C2" w:rsidRPr="0024719F" w:rsidRDefault="003368C2" w:rsidP="003368C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DB-ICE-094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368C2" w:rsidRDefault="00A23589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4.90</w:t>
            </w:r>
          </w:p>
        </w:tc>
      </w:tr>
    </w:tbl>
    <w:p w:rsidR="0057491A" w:rsidRDefault="000F0E13" w:rsidP="000F0E13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7960AD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</w:p>
    <w:p w:rsidR="00A23589" w:rsidRPr="000F0E13" w:rsidRDefault="00A23589" w:rsidP="00A23589">
      <w:pPr>
        <w:pStyle w:val="NormalNegru"/>
        <w:ind w:firstLine="708"/>
        <w:jc w:val="both"/>
        <w:rPr>
          <w:color w:val="auto"/>
        </w:rPr>
      </w:pPr>
      <w:r w:rsidRPr="000F0E13">
        <w:rPr>
          <w:b/>
        </w:rPr>
        <w:t xml:space="preserve">  </w:t>
      </w:r>
      <w:r w:rsidRPr="000F0E13">
        <w:rPr>
          <w:color w:val="auto"/>
        </w:rPr>
        <w:t xml:space="preserve">După afișarea rezultatelor obţinute la interviu, candidatii nemulțumiti pot depune contestație în termen de cel mult o zi lucrătoare de la data afișării, sub sancțiunea decăderii din acest drept, la adresa de e-mail  </w:t>
      </w:r>
      <w:hyperlink r:id="rId10" w:history="1">
        <w:r w:rsidRPr="000F0E13">
          <w:rPr>
            <w:rStyle w:val="Hyperlink"/>
          </w:rPr>
          <w:t>resurseumane@db.politiaromana.ro</w:t>
        </w:r>
      </w:hyperlink>
      <w:r w:rsidRPr="000F0E13">
        <w:rPr>
          <w:color w:val="auto"/>
        </w:rPr>
        <w:t xml:space="preserve"> .</w:t>
      </w:r>
    </w:p>
    <w:p w:rsidR="00A23589" w:rsidRDefault="00A23589" w:rsidP="000F0E13">
      <w:pPr>
        <w:spacing w:after="120"/>
        <w:ind w:left="0"/>
        <w:rPr>
          <w:rFonts w:ascii="Times New Roman" w:hAnsi="Times New Roman"/>
          <w:b/>
          <w:sz w:val="24"/>
          <w:szCs w:val="24"/>
          <w:lang w:val="it-IT"/>
        </w:rPr>
      </w:pP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PREȘEDINTE COMISIE CONCURS</w:t>
      </w: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    </w:t>
      </w: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</w:t>
      </w:r>
      <w:r w:rsidR="000F0E13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</w:t>
      </w: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SECRETAR COMISIE CONCURS                                                                                                        </w:t>
      </w:r>
    </w:p>
    <w:p w:rsidR="0057491A" w:rsidRDefault="00A23589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633507" w:rsidRPr="00633507" w:rsidRDefault="00633507" w:rsidP="008434D1">
      <w:pPr>
        <w:tabs>
          <w:tab w:val="left" w:pos="4678"/>
          <w:tab w:val="left" w:pos="6237"/>
          <w:tab w:val="left" w:pos="10065"/>
        </w:tabs>
        <w:ind w:left="0" w:right="-234"/>
        <w:rPr>
          <w:b/>
          <w:sz w:val="24"/>
          <w:szCs w:val="24"/>
        </w:rPr>
      </w:pPr>
    </w:p>
    <w:sectPr w:rsidR="00633507" w:rsidRPr="00633507" w:rsidSect="00633507">
      <w:footerReference w:type="default" r:id="rId11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8E" w:rsidRDefault="0065728E" w:rsidP="00B7728A">
      <w:r>
        <w:separator/>
      </w:r>
    </w:p>
  </w:endnote>
  <w:endnote w:type="continuationSeparator" w:id="0">
    <w:p w:rsidR="0065728E" w:rsidRDefault="0065728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8E" w:rsidRDefault="0065728E" w:rsidP="00B7728A">
      <w:r>
        <w:separator/>
      </w:r>
    </w:p>
  </w:footnote>
  <w:footnote w:type="continuationSeparator" w:id="0">
    <w:p w:rsidR="0065728E" w:rsidRDefault="0065728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76079"/>
    <w:multiLevelType w:val="hybridMultilevel"/>
    <w:tmpl w:val="9670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39C0"/>
    <w:rsid w:val="00024153"/>
    <w:rsid w:val="000A5D54"/>
    <w:rsid w:val="000E34C1"/>
    <w:rsid w:val="000F0E13"/>
    <w:rsid w:val="000F1281"/>
    <w:rsid w:val="00117119"/>
    <w:rsid w:val="001779F2"/>
    <w:rsid w:val="00192FE1"/>
    <w:rsid w:val="001A232F"/>
    <w:rsid w:val="001E1094"/>
    <w:rsid w:val="001E2696"/>
    <w:rsid w:val="001F1F2C"/>
    <w:rsid w:val="0023295F"/>
    <w:rsid w:val="00245316"/>
    <w:rsid w:val="00274533"/>
    <w:rsid w:val="0027558D"/>
    <w:rsid w:val="002776D3"/>
    <w:rsid w:val="00294613"/>
    <w:rsid w:val="002F60A1"/>
    <w:rsid w:val="0031423A"/>
    <w:rsid w:val="003256BA"/>
    <w:rsid w:val="003368C2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648FF"/>
    <w:rsid w:val="0057491A"/>
    <w:rsid w:val="005A777D"/>
    <w:rsid w:val="005D5911"/>
    <w:rsid w:val="00607801"/>
    <w:rsid w:val="00633507"/>
    <w:rsid w:val="00656183"/>
    <w:rsid w:val="0065728E"/>
    <w:rsid w:val="006D71A4"/>
    <w:rsid w:val="007153DE"/>
    <w:rsid w:val="00742DEA"/>
    <w:rsid w:val="00744365"/>
    <w:rsid w:val="007960AD"/>
    <w:rsid w:val="007973D6"/>
    <w:rsid w:val="007A4B09"/>
    <w:rsid w:val="008434D1"/>
    <w:rsid w:val="008815ED"/>
    <w:rsid w:val="00885B6A"/>
    <w:rsid w:val="00892618"/>
    <w:rsid w:val="008A45CD"/>
    <w:rsid w:val="008B21DA"/>
    <w:rsid w:val="008B49F3"/>
    <w:rsid w:val="008D46CF"/>
    <w:rsid w:val="009751B5"/>
    <w:rsid w:val="00A06923"/>
    <w:rsid w:val="00A21299"/>
    <w:rsid w:val="00A2351B"/>
    <w:rsid w:val="00A23589"/>
    <w:rsid w:val="00A5111C"/>
    <w:rsid w:val="00B51925"/>
    <w:rsid w:val="00B55785"/>
    <w:rsid w:val="00B7728A"/>
    <w:rsid w:val="00BA0519"/>
    <w:rsid w:val="00C121E0"/>
    <w:rsid w:val="00C50E37"/>
    <w:rsid w:val="00C55040"/>
    <w:rsid w:val="00CA34E2"/>
    <w:rsid w:val="00D07E52"/>
    <w:rsid w:val="00D434E0"/>
    <w:rsid w:val="00D64A64"/>
    <w:rsid w:val="00D7450F"/>
    <w:rsid w:val="00DA75B3"/>
    <w:rsid w:val="00DD1B7F"/>
    <w:rsid w:val="00E01D88"/>
    <w:rsid w:val="00E4288D"/>
    <w:rsid w:val="00E47D2F"/>
    <w:rsid w:val="00E6446F"/>
    <w:rsid w:val="00E75F48"/>
    <w:rsid w:val="00E86F99"/>
    <w:rsid w:val="00EA09CE"/>
    <w:rsid w:val="00F01BA8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surseumane@db.politiaroman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85AA-26FA-4FF9-A515-B4E9AE73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2021-12-16T15:23:00Z</cp:lastPrinted>
  <dcterms:created xsi:type="dcterms:W3CDTF">2021-12-15T15:08:00Z</dcterms:created>
  <dcterms:modified xsi:type="dcterms:W3CDTF">2021-12-16T15:27:00Z</dcterms:modified>
</cp:coreProperties>
</file>