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1C8FEEC8" wp14:editId="58C83D1B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</w:t>
      </w:r>
      <w:r w:rsidR="00CF3D90">
        <w:rPr>
          <w:rFonts w:ascii="Times New Roman" w:hAnsi="Times New Roman"/>
        </w:rPr>
        <w:t xml:space="preserve"> </w:t>
      </w:r>
      <w:r w:rsidR="001279A5">
        <w:rPr>
          <w:rFonts w:ascii="Times New Roman" w:hAnsi="Times New Roman"/>
        </w:rPr>
        <w:t xml:space="preserve">83926 </w:t>
      </w:r>
      <w:r w:rsidRPr="008B52A9">
        <w:rPr>
          <w:rFonts w:ascii="Times New Roman" w:hAnsi="Times New Roman"/>
        </w:rPr>
        <w:t>/</w:t>
      </w:r>
      <w:r w:rsidR="00F868C3">
        <w:rPr>
          <w:rFonts w:ascii="Times New Roman" w:hAnsi="Times New Roman"/>
        </w:rPr>
        <w:t>0</w:t>
      </w:r>
      <w:r w:rsidR="000556C8">
        <w:rPr>
          <w:rFonts w:ascii="Times New Roman" w:hAnsi="Times New Roman"/>
        </w:rPr>
        <w:t>3</w:t>
      </w:r>
      <w:r w:rsidR="003C6069" w:rsidRPr="008B52A9">
        <w:rPr>
          <w:rFonts w:ascii="Times New Roman" w:hAnsi="Times New Roman"/>
        </w:rPr>
        <w:t>.</w:t>
      </w:r>
      <w:r w:rsidR="000556C8">
        <w:rPr>
          <w:rFonts w:ascii="Times New Roman" w:hAnsi="Times New Roman"/>
        </w:rPr>
        <w:t>09</w:t>
      </w:r>
      <w:r w:rsidRPr="008B52A9">
        <w:rPr>
          <w:rFonts w:ascii="Times New Roman" w:hAnsi="Times New Roman"/>
        </w:rPr>
        <w:t>.202</w:t>
      </w:r>
      <w:r w:rsidR="000556C8">
        <w:rPr>
          <w:rFonts w:ascii="Times New Roman" w:hAnsi="Times New Roman"/>
        </w:rPr>
        <w:t>2</w:t>
      </w:r>
      <w:r w:rsidRPr="008B52A9">
        <w:rPr>
          <w:rFonts w:ascii="Times New Roman" w:hAnsi="Times New Roman"/>
        </w:rPr>
        <w:t xml:space="preserve">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A32E06" w:rsidP="00B772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54A9B"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</w:t>
      </w:r>
      <w:r w:rsidR="00A32E06">
        <w:rPr>
          <w:rFonts w:ascii="Times New Roman" w:hAnsi="Times New Roman"/>
          <w:b/>
          <w:i/>
          <w:szCs w:val="28"/>
        </w:rPr>
        <w:t xml:space="preserve">       </w:t>
      </w:r>
      <w:r w:rsidRPr="008B52A9">
        <w:rPr>
          <w:rFonts w:ascii="Times New Roman" w:hAnsi="Times New Roman"/>
          <w:b/>
          <w:i/>
          <w:szCs w:val="28"/>
        </w:rPr>
        <w:t xml:space="preserve">     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1279A5" w:rsidRDefault="001279A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279A5" w:rsidRDefault="001279A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632" w:rsidRDefault="00E43632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3632" w:rsidRDefault="00E43632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556C8" w:rsidRPr="000556C8" w:rsidRDefault="00F868C3" w:rsidP="00B429D0">
      <w:pPr>
        <w:tabs>
          <w:tab w:val="left" w:pos="1335"/>
          <w:tab w:val="left" w:pos="5152"/>
        </w:tabs>
        <w:ind w:left="284" w:firstLine="65"/>
        <w:jc w:val="center"/>
        <w:rPr>
          <w:rFonts w:ascii="Times New Roman" w:hAnsi="Times New Roman"/>
          <w:b/>
          <w:sz w:val="28"/>
          <w:szCs w:val="28"/>
        </w:rPr>
      </w:pPr>
      <w:r w:rsidRPr="000556C8">
        <w:rPr>
          <w:rFonts w:ascii="Times New Roman" w:hAnsi="Times New Roman"/>
          <w:b/>
          <w:sz w:val="28"/>
          <w:szCs w:val="28"/>
          <w:u w:val="single"/>
        </w:rPr>
        <w:t xml:space="preserve">privind rezultatele </w:t>
      </w:r>
      <w:r w:rsidR="00B7728A" w:rsidRPr="000556C8">
        <w:rPr>
          <w:rFonts w:ascii="Times New Roman" w:hAnsi="Times New Roman"/>
          <w:b/>
          <w:sz w:val="28"/>
          <w:szCs w:val="28"/>
          <w:u w:val="single"/>
        </w:rPr>
        <w:t>candidaţilor care s-au înscris la co</w:t>
      </w:r>
      <w:r w:rsidR="00D714A8" w:rsidRPr="000556C8">
        <w:rPr>
          <w:rFonts w:ascii="Times New Roman" w:hAnsi="Times New Roman"/>
          <w:b/>
          <w:sz w:val="28"/>
          <w:szCs w:val="28"/>
          <w:u w:val="single"/>
        </w:rPr>
        <w:t>ncursul organizat de către I.</w:t>
      </w:r>
      <w:r w:rsidR="000556C8" w:rsidRPr="000556C8">
        <w:rPr>
          <w:rFonts w:ascii="Times New Roman" w:hAnsi="Times New Roman"/>
          <w:b/>
          <w:sz w:val="28"/>
          <w:szCs w:val="28"/>
          <w:u w:val="single"/>
        </w:rPr>
        <w:t>P.J. Dâmbovița</w:t>
      </w:r>
      <w:r w:rsidR="00D714A8" w:rsidRPr="000556C8">
        <w:rPr>
          <w:rFonts w:ascii="Times New Roman" w:hAnsi="Times New Roman"/>
          <w:b/>
          <w:sz w:val="28"/>
          <w:szCs w:val="28"/>
          <w:u w:val="single"/>
        </w:rPr>
        <w:t>, la data de 0</w:t>
      </w:r>
      <w:r w:rsidR="000556C8" w:rsidRPr="000556C8">
        <w:rPr>
          <w:rFonts w:ascii="Times New Roman" w:hAnsi="Times New Roman"/>
          <w:b/>
          <w:sz w:val="28"/>
          <w:szCs w:val="28"/>
          <w:u w:val="single"/>
        </w:rPr>
        <w:t>3</w:t>
      </w:r>
      <w:r w:rsidR="00D714A8" w:rsidRPr="000556C8">
        <w:rPr>
          <w:rFonts w:ascii="Times New Roman" w:hAnsi="Times New Roman"/>
          <w:b/>
          <w:sz w:val="28"/>
          <w:szCs w:val="28"/>
          <w:u w:val="single"/>
        </w:rPr>
        <w:t>.</w:t>
      </w:r>
      <w:r w:rsidR="000556C8" w:rsidRPr="000556C8">
        <w:rPr>
          <w:rFonts w:ascii="Times New Roman" w:hAnsi="Times New Roman"/>
          <w:b/>
          <w:sz w:val="28"/>
          <w:szCs w:val="28"/>
          <w:u w:val="single"/>
        </w:rPr>
        <w:t>09</w:t>
      </w:r>
      <w:r w:rsidR="00B7728A" w:rsidRPr="000556C8">
        <w:rPr>
          <w:rFonts w:ascii="Times New Roman" w:hAnsi="Times New Roman"/>
          <w:b/>
          <w:sz w:val="28"/>
          <w:szCs w:val="28"/>
          <w:u w:val="single"/>
        </w:rPr>
        <w:t>.202</w:t>
      </w:r>
      <w:r w:rsidR="000556C8" w:rsidRPr="000556C8">
        <w:rPr>
          <w:rFonts w:ascii="Times New Roman" w:hAnsi="Times New Roman"/>
          <w:b/>
          <w:sz w:val="28"/>
          <w:szCs w:val="28"/>
          <w:u w:val="single"/>
        </w:rPr>
        <w:t>2</w:t>
      </w:r>
      <w:r w:rsidR="00B7728A" w:rsidRPr="000556C8">
        <w:rPr>
          <w:rFonts w:ascii="Times New Roman" w:hAnsi="Times New Roman"/>
          <w:b/>
          <w:sz w:val="28"/>
          <w:szCs w:val="28"/>
          <w:u w:val="single"/>
        </w:rPr>
        <w:t xml:space="preserve">,  </w:t>
      </w:r>
      <w:r w:rsidR="008815ED" w:rsidRPr="000556C8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0556C8">
        <w:rPr>
          <w:rFonts w:ascii="Times New Roman" w:hAnsi="Times New Roman"/>
          <w:b/>
          <w:sz w:val="28"/>
          <w:szCs w:val="28"/>
          <w:u w:val="single"/>
        </w:rPr>
        <w:t xml:space="preserve">ocuparea unui post vacant de </w:t>
      </w:r>
      <w:r w:rsidR="000556C8" w:rsidRPr="000556C8">
        <w:rPr>
          <w:rFonts w:ascii="Times New Roman" w:hAnsi="Times New Roman"/>
          <w:b/>
          <w:sz w:val="28"/>
          <w:szCs w:val="28"/>
        </w:rPr>
        <w:t>agent de poliție, specialitatea „Logistică” la Serviciul Logistic - Biroul Tehnic Exploatare și Reparații Auto, respectiv agent III (și conducator auto), poziţia 78</w:t>
      </w:r>
    </w:p>
    <w:p w:rsidR="00F868C3" w:rsidRPr="000556C8" w:rsidRDefault="00F868C3" w:rsidP="00B429D0">
      <w:pPr>
        <w:ind w:lef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6C8">
        <w:rPr>
          <w:rFonts w:ascii="Times New Roman" w:hAnsi="Times New Roman"/>
          <w:b/>
          <w:sz w:val="28"/>
          <w:szCs w:val="28"/>
          <w:u w:val="single"/>
        </w:rPr>
        <w:t>– proba de verificare a cuno</w:t>
      </w:r>
      <w:r w:rsidR="00A32E06" w:rsidRPr="000556C8">
        <w:rPr>
          <w:rFonts w:ascii="Times New Roman" w:hAnsi="Times New Roman"/>
          <w:b/>
          <w:sz w:val="28"/>
          <w:szCs w:val="28"/>
          <w:u w:val="single"/>
        </w:rPr>
        <w:t>ș</w:t>
      </w:r>
      <w:r w:rsidRPr="000556C8">
        <w:rPr>
          <w:rFonts w:ascii="Times New Roman" w:hAnsi="Times New Roman"/>
          <w:b/>
          <w:sz w:val="28"/>
          <w:szCs w:val="28"/>
          <w:u w:val="single"/>
        </w:rPr>
        <w:t>tintelor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868C3" w:rsidRDefault="00F868C3" w:rsidP="00F868C3">
      <w:pPr>
        <w:ind w:right="34" w:firstLine="709"/>
        <w:jc w:val="both"/>
        <w:rPr>
          <w:i/>
          <w:sz w:val="28"/>
          <w:szCs w:val="28"/>
        </w:rPr>
      </w:pPr>
    </w:p>
    <w:tbl>
      <w:tblPr>
        <w:tblW w:w="4385" w:type="dxa"/>
        <w:tblInd w:w="2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529"/>
        <w:gridCol w:w="899"/>
        <w:gridCol w:w="1296"/>
      </w:tblGrid>
      <w:tr w:rsidR="002E0FE5" w:rsidRPr="00673AF2" w:rsidTr="002E0FE5">
        <w:tc>
          <w:tcPr>
            <w:tcW w:w="661" w:type="dxa"/>
            <w:shd w:val="clear" w:color="auto" w:fill="auto"/>
            <w:vAlign w:val="center"/>
          </w:tcPr>
          <w:p w:rsidR="002E0FE5" w:rsidRPr="00673AF2" w:rsidRDefault="002E0FE5" w:rsidP="00F868C3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73AF2">
              <w:rPr>
                <w:rFonts w:ascii="Calibri" w:hAnsi="Calibri"/>
                <w:b/>
                <w:sz w:val="22"/>
                <w:szCs w:val="22"/>
              </w:rPr>
              <w:t>Nr. crt.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E0FE5" w:rsidRPr="00673AF2" w:rsidRDefault="002E0FE5" w:rsidP="00F868C3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673AF2">
              <w:rPr>
                <w:rFonts w:ascii="Calibri" w:hAnsi="Calibri"/>
                <w:b/>
                <w:sz w:val="22"/>
                <w:szCs w:val="22"/>
              </w:rPr>
              <w:t>D CANDIDAT</w:t>
            </w:r>
          </w:p>
        </w:tc>
        <w:tc>
          <w:tcPr>
            <w:tcW w:w="899" w:type="dxa"/>
            <w:vAlign w:val="center"/>
          </w:tcPr>
          <w:p w:rsidR="002E0FE5" w:rsidRPr="008C2B94" w:rsidRDefault="002E0FE5" w:rsidP="00E22A79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Notă</w:t>
            </w:r>
          </w:p>
        </w:tc>
        <w:tc>
          <w:tcPr>
            <w:tcW w:w="1296" w:type="dxa"/>
            <w:vAlign w:val="center"/>
          </w:tcPr>
          <w:p w:rsidR="002E0FE5" w:rsidRPr="008C2B94" w:rsidRDefault="002E0FE5" w:rsidP="00141633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Obs.</w:t>
            </w:r>
          </w:p>
        </w:tc>
      </w:tr>
      <w:tr w:rsidR="002E0FE5" w:rsidRPr="00673AF2" w:rsidTr="002E0FE5">
        <w:tc>
          <w:tcPr>
            <w:tcW w:w="661" w:type="dxa"/>
            <w:shd w:val="clear" w:color="auto" w:fill="auto"/>
          </w:tcPr>
          <w:p w:rsidR="002E0FE5" w:rsidRPr="008C2B94" w:rsidRDefault="002E0FE5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2E0FE5" w:rsidRPr="00545ABC" w:rsidRDefault="002E0FE5" w:rsidP="00CD7E3F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DB-LOG-179</w:t>
            </w:r>
          </w:p>
        </w:tc>
        <w:tc>
          <w:tcPr>
            <w:tcW w:w="899" w:type="dxa"/>
          </w:tcPr>
          <w:p w:rsidR="002E0FE5" w:rsidRPr="000556C8" w:rsidRDefault="002E0FE5" w:rsidP="008D7FC4">
            <w:pPr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5DE5">
              <w:rPr>
                <w:rFonts w:ascii="Calibri" w:hAnsi="Calibri" w:cs="Calibri"/>
                <w:sz w:val="22"/>
                <w:szCs w:val="22"/>
              </w:rPr>
              <w:t>6,10</w:t>
            </w:r>
          </w:p>
        </w:tc>
        <w:tc>
          <w:tcPr>
            <w:tcW w:w="1296" w:type="dxa"/>
          </w:tcPr>
          <w:p w:rsidR="002E0FE5" w:rsidRPr="009D5DE5" w:rsidRDefault="002E0FE5" w:rsidP="00317B6C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5DE5">
              <w:rPr>
                <w:rFonts w:ascii="Calibri" w:hAnsi="Calibri" w:cs="Calibri"/>
                <w:sz w:val="22"/>
                <w:szCs w:val="22"/>
              </w:rPr>
              <w:t>Nepromovat</w:t>
            </w:r>
          </w:p>
        </w:tc>
      </w:tr>
      <w:tr w:rsidR="002E0FE5" w:rsidRPr="00673AF2" w:rsidTr="002E0FE5">
        <w:tc>
          <w:tcPr>
            <w:tcW w:w="661" w:type="dxa"/>
            <w:shd w:val="clear" w:color="auto" w:fill="auto"/>
          </w:tcPr>
          <w:p w:rsidR="002E0FE5" w:rsidRPr="008C2B94" w:rsidRDefault="002E0FE5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2E0FE5" w:rsidRPr="00545ABC" w:rsidRDefault="002E0FE5" w:rsidP="00CD7E3F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DB-LOG-229</w:t>
            </w:r>
          </w:p>
        </w:tc>
        <w:tc>
          <w:tcPr>
            <w:tcW w:w="899" w:type="dxa"/>
          </w:tcPr>
          <w:p w:rsidR="002E0FE5" w:rsidRPr="000556C8" w:rsidRDefault="002E0FE5" w:rsidP="009D5DE5">
            <w:pPr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5DE5">
              <w:rPr>
                <w:rFonts w:ascii="Calibri" w:hAnsi="Calibri" w:cs="Calibri"/>
                <w:sz w:val="22"/>
                <w:szCs w:val="22"/>
              </w:rPr>
              <w:t xml:space="preserve">6,40 </w:t>
            </w:r>
          </w:p>
        </w:tc>
        <w:tc>
          <w:tcPr>
            <w:tcW w:w="1296" w:type="dxa"/>
          </w:tcPr>
          <w:p w:rsidR="002E0FE5" w:rsidRPr="009D5DE5" w:rsidRDefault="002E0FE5" w:rsidP="00141633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5DE5">
              <w:rPr>
                <w:rFonts w:ascii="Calibri" w:hAnsi="Calibri" w:cs="Calibri"/>
                <w:sz w:val="22"/>
                <w:szCs w:val="22"/>
              </w:rPr>
              <w:t>Nepromovat</w:t>
            </w:r>
          </w:p>
        </w:tc>
      </w:tr>
      <w:tr w:rsidR="002E0FE5" w:rsidRPr="00673AF2" w:rsidTr="002E0FE5">
        <w:tc>
          <w:tcPr>
            <w:tcW w:w="661" w:type="dxa"/>
            <w:shd w:val="clear" w:color="auto" w:fill="auto"/>
          </w:tcPr>
          <w:p w:rsidR="002E0FE5" w:rsidRPr="008C2B94" w:rsidRDefault="002E0FE5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2E0FE5" w:rsidRPr="00545ABC" w:rsidRDefault="002E0FE5" w:rsidP="00CD7E3F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DB-LOG-76</w:t>
            </w:r>
          </w:p>
        </w:tc>
        <w:tc>
          <w:tcPr>
            <w:tcW w:w="899" w:type="dxa"/>
          </w:tcPr>
          <w:p w:rsidR="002E0FE5" w:rsidRPr="000556C8" w:rsidRDefault="002E0FE5" w:rsidP="009D5DE5">
            <w:pPr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5DE5">
              <w:rPr>
                <w:rFonts w:ascii="Calibri" w:hAnsi="Calibri" w:cs="Calibri"/>
                <w:sz w:val="22"/>
                <w:szCs w:val="22"/>
              </w:rPr>
              <w:t xml:space="preserve">6,25 </w:t>
            </w:r>
          </w:p>
        </w:tc>
        <w:tc>
          <w:tcPr>
            <w:tcW w:w="1296" w:type="dxa"/>
          </w:tcPr>
          <w:p w:rsidR="002E0FE5" w:rsidRPr="009D5DE5" w:rsidRDefault="002E0FE5" w:rsidP="00141633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5DE5">
              <w:rPr>
                <w:rFonts w:ascii="Calibri" w:hAnsi="Calibri" w:cs="Calibri"/>
                <w:sz w:val="22"/>
                <w:szCs w:val="22"/>
              </w:rPr>
              <w:t>Nepromovat</w:t>
            </w:r>
          </w:p>
        </w:tc>
      </w:tr>
      <w:tr w:rsidR="002E0FE5" w:rsidRPr="00673AF2" w:rsidTr="002E0FE5">
        <w:tc>
          <w:tcPr>
            <w:tcW w:w="661" w:type="dxa"/>
            <w:shd w:val="clear" w:color="auto" w:fill="auto"/>
          </w:tcPr>
          <w:p w:rsidR="002E0FE5" w:rsidRPr="008C2B94" w:rsidRDefault="002E0FE5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2E0FE5" w:rsidRPr="00545ABC" w:rsidRDefault="002E0FE5" w:rsidP="00CD7E3F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DB-LOG-279</w:t>
            </w:r>
          </w:p>
        </w:tc>
        <w:tc>
          <w:tcPr>
            <w:tcW w:w="899" w:type="dxa"/>
          </w:tcPr>
          <w:p w:rsidR="002E0FE5" w:rsidRDefault="002E0FE5" w:rsidP="00E22A7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6,85</w:t>
            </w:r>
          </w:p>
        </w:tc>
        <w:tc>
          <w:tcPr>
            <w:tcW w:w="1296" w:type="dxa"/>
          </w:tcPr>
          <w:p w:rsidR="002E0FE5" w:rsidRPr="009D5DE5" w:rsidRDefault="002E0FE5" w:rsidP="00141633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5DE5">
              <w:rPr>
                <w:rFonts w:ascii="Calibri" w:hAnsi="Calibri" w:cs="Calibri"/>
                <w:sz w:val="22"/>
                <w:szCs w:val="22"/>
              </w:rPr>
              <w:t>Nepromovat</w:t>
            </w:r>
          </w:p>
        </w:tc>
      </w:tr>
      <w:tr w:rsidR="002E0FE5" w:rsidRPr="00673AF2" w:rsidTr="002E0FE5">
        <w:tc>
          <w:tcPr>
            <w:tcW w:w="661" w:type="dxa"/>
            <w:shd w:val="clear" w:color="auto" w:fill="auto"/>
          </w:tcPr>
          <w:p w:rsidR="002E0FE5" w:rsidRPr="008C2B94" w:rsidRDefault="002E0FE5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2E0FE5" w:rsidRPr="00545ABC" w:rsidRDefault="002E0FE5" w:rsidP="00CD7E3F">
            <w:pPr>
              <w:ind w:left="0"/>
              <w:rPr>
                <w:lang w:eastAsia="en-GB"/>
              </w:rPr>
            </w:pPr>
            <w:r w:rsidRPr="00545ABC">
              <w:rPr>
                <w:lang w:eastAsia="en-GB"/>
              </w:rPr>
              <w:t>DB-LOG-341</w:t>
            </w:r>
          </w:p>
        </w:tc>
        <w:tc>
          <w:tcPr>
            <w:tcW w:w="899" w:type="dxa"/>
          </w:tcPr>
          <w:p w:rsidR="002E0FE5" w:rsidRDefault="002E0FE5" w:rsidP="00E22A7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96" w:type="dxa"/>
          </w:tcPr>
          <w:p w:rsidR="002E0FE5" w:rsidRPr="009D5DE5" w:rsidRDefault="002E0FE5" w:rsidP="00141633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5DE5">
              <w:rPr>
                <w:rFonts w:ascii="Calibri" w:hAnsi="Calibri" w:cs="Calibri"/>
                <w:sz w:val="22"/>
                <w:szCs w:val="22"/>
              </w:rPr>
              <w:t>Neprezentat</w:t>
            </w:r>
          </w:p>
        </w:tc>
      </w:tr>
    </w:tbl>
    <w:p w:rsidR="00F868C3" w:rsidRDefault="00F868C3" w:rsidP="00F868C3">
      <w:pPr>
        <w:jc w:val="both"/>
        <w:rPr>
          <w:b/>
          <w:color w:val="FF0000"/>
          <w:sz w:val="28"/>
          <w:szCs w:val="28"/>
        </w:rPr>
      </w:pPr>
    </w:p>
    <w:p w:rsidR="00F868C3" w:rsidRPr="00F86AC7" w:rsidRDefault="00F868C3" w:rsidP="00F868C3">
      <w:pPr>
        <w:ind w:left="0" w:firstLine="720"/>
        <w:jc w:val="both"/>
        <w:rPr>
          <w:color w:val="FF0000"/>
          <w:sz w:val="24"/>
          <w:szCs w:val="24"/>
        </w:rPr>
      </w:pPr>
      <w:r w:rsidRPr="00F86AC7">
        <w:rPr>
          <w:sz w:val="24"/>
          <w:szCs w:val="24"/>
        </w:rPr>
        <w:t>Rezultatul la proba test scris se poate contesta o singură dată în termen de 24 de ore de la afişare, iar contestaţiile se depun pe adresa de e-mail</w:t>
      </w:r>
      <w:r w:rsidRPr="00F86AC7">
        <w:rPr>
          <w:color w:val="FF0000"/>
          <w:sz w:val="24"/>
          <w:szCs w:val="24"/>
        </w:rPr>
        <w:t xml:space="preserve"> </w:t>
      </w:r>
      <w:hyperlink r:id="rId9" w:history="1">
        <w:r w:rsidRPr="00F86AC7">
          <w:rPr>
            <w:rStyle w:val="Hyperlink"/>
            <w:b/>
            <w:sz w:val="24"/>
            <w:szCs w:val="24"/>
          </w:rPr>
          <w:t>sursaexterna@db.politiaromana.ro</w:t>
        </w:r>
      </w:hyperlink>
      <w:r w:rsidRPr="00F86AC7">
        <w:rPr>
          <w:b/>
          <w:sz w:val="24"/>
          <w:szCs w:val="24"/>
        </w:rPr>
        <w:t xml:space="preserve"> .</w:t>
      </w:r>
      <w:hyperlink r:id="rId10" w:history="1"/>
    </w:p>
    <w:p w:rsidR="00F868C3" w:rsidRPr="00F86AC7" w:rsidRDefault="00F868C3" w:rsidP="00F868C3">
      <w:pPr>
        <w:ind w:left="0" w:firstLine="720"/>
        <w:jc w:val="both"/>
        <w:rPr>
          <w:sz w:val="24"/>
          <w:szCs w:val="24"/>
        </w:rPr>
      </w:pPr>
      <w:r w:rsidRPr="00F86AC7">
        <w:rPr>
          <w:sz w:val="24"/>
          <w:szCs w:val="24"/>
        </w:rPr>
        <w:t>Eventualele contestaţii se soluţionează de către comisia constituită în acest scop, în termenul legal.</w:t>
      </w:r>
    </w:p>
    <w:p w:rsidR="00F868C3" w:rsidRPr="00F86AC7" w:rsidRDefault="00F868C3" w:rsidP="00F868C3">
      <w:pPr>
        <w:ind w:left="0" w:firstLine="720"/>
        <w:jc w:val="both"/>
        <w:rPr>
          <w:sz w:val="24"/>
          <w:szCs w:val="24"/>
        </w:rPr>
      </w:pPr>
      <w:r w:rsidRPr="00F86AC7">
        <w:rPr>
          <w:sz w:val="24"/>
          <w:szCs w:val="24"/>
        </w:rPr>
        <w:t>Nota acordată după soluţionarea contestaţiei la proba scrisă este definitivă.</w:t>
      </w:r>
    </w:p>
    <w:p w:rsidR="00F868C3" w:rsidRPr="00F86AC7" w:rsidRDefault="00F868C3" w:rsidP="00F868C3">
      <w:pPr>
        <w:ind w:left="0" w:firstLine="720"/>
        <w:jc w:val="both"/>
        <w:rPr>
          <w:sz w:val="24"/>
          <w:szCs w:val="24"/>
        </w:rPr>
      </w:pPr>
      <w:r w:rsidRPr="00F86AC7">
        <w:rPr>
          <w:sz w:val="24"/>
          <w:szCs w:val="24"/>
        </w:rPr>
        <w:t xml:space="preserve">Candidaţii pot contesta numai notele la propriile lucrări. </w:t>
      </w:r>
    </w:p>
    <w:p w:rsidR="00F868C3" w:rsidRDefault="00F868C3" w:rsidP="00F868C3">
      <w:pPr>
        <w:jc w:val="both"/>
        <w:rPr>
          <w:b/>
          <w:color w:val="FF0000"/>
          <w:sz w:val="28"/>
          <w:szCs w:val="28"/>
        </w:rPr>
      </w:pP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>Președinte comisiei de concurs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>Comisar șef de poliție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</w:p>
    <w:p w:rsidR="00F868C3" w:rsidRPr="00F868C3" w:rsidRDefault="00F868C3" w:rsidP="00F868C3">
      <w:pPr>
        <w:rPr>
          <w:sz w:val="24"/>
          <w:szCs w:val="24"/>
        </w:rPr>
      </w:pPr>
      <w:r w:rsidRPr="00F868C3">
        <w:rPr>
          <w:rFonts w:ascii="Times New Roman" w:hAnsi="Times New Roman"/>
          <w:sz w:val="28"/>
          <w:szCs w:val="28"/>
        </w:rPr>
        <w:t xml:space="preserve">               </w:t>
      </w:r>
      <w:r w:rsidRPr="00F868C3">
        <w:rPr>
          <w:rFonts w:ascii="Times New Roman" w:hAnsi="Times New Roman"/>
          <w:sz w:val="28"/>
          <w:szCs w:val="28"/>
        </w:rPr>
        <w:tab/>
      </w:r>
      <w:r w:rsidRPr="00F868C3">
        <w:rPr>
          <w:rFonts w:ascii="Times New Roman" w:hAnsi="Times New Roman"/>
          <w:sz w:val="28"/>
          <w:szCs w:val="28"/>
        </w:rPr>
        <w:tab/>
      </w:r>
      <w:r w:rsidRPr="00F868C3">
        <w:rPr>
          <w:sz w:val="24"/>
          <w:szCs w:val="24"/>
        </w:rPr>
        <w:tab/>
      </w:r>
      <w:r w:rsidRPr="00F868C3">
        <w:rPr>
          <w:sz w:val="24"/>
          <w:szCs w:val="24"/>
        </w:rPr>
        <w:tab/>
        <w:t xml:space="preserve">                </w:t>
      </w:r>
    </w:p>
    <w:p w:rsidR="00F868C3" w:rsidRPr="00F868C3" w:rsidRDefault="00F868C3" w:rsidP="00F868C3">
      <w:pPr>
        <w:jc w:val="center"/>
        <w:rPr>
          <w:sz w:val="24"/>
          <w:szCs w:val="24"/>
        </w:rPr>
      </w:pP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F868C3">
        <w:rPr>
          <w:rFonts w:ascii="Times New Roman" w:hAnsi="Times New Roman"/>
          <w:sz w:val="28"/>
          <w:szCs w:val="28"/>
        </w:rPr>
        <w:t xml:space="preserve">Întocmit 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868C3">
        <w:rPr>
          <w:rFonts w:ascii="Times New Roman" w:hAnsi="Times New Roman"/>
          <w:sz w:val="28"/>
          <w:szCs w:val="28"/>
        </w:rPr>
        <w:t xml:space="preserve"> Secretarul comisiei de concurs</w:t>
      </w:r>
    </w:p>
    <w:p w:rsidR="004938D2" w:rsidRPr="008B52A9" w:rsidRDefault="00F868C3" w:rsidP="001C3787">
      <w:pPr>
        <w:rPr>
          <w:rFonts w:ascii="Times New Roman" w:hAnsi="Times New Roman"/>
          <w:b/>
          <w:color w:val="FF0000"/>
          <w:sz w:val="24"/>
          <w:szCs w:val="24"/>
        </w:rPr>
      </w:pPr>
      <w:r w:rsidRPr="00F868C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868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E43632">
        <w:rPr>
          <w:rFonts w:ascii="Times New Roman" w:hAnsi="Times New Roman"/>
          <w:sz w:val="28"/>
          <w:szCs w:val="28"/>
        </w:rPr>
        <w:t xml:space="preserve"> </w:t>
      </w:r>
      <w:r w:rsidRPr="00F868C3">
        <w:rPr>
          <w:rFonts w:ascii="Times New Roman" w:hAnsi="Times New Roman"/>
          <w:sz w:val="28"/>
          <w:szCs w:val="28"/>
        </w:rPr>
        <w:t>Comisar șef de poliție</w:t>
      </w:r>
      <w:bookmarkStart w:id="0" w:name="_GoBack"/>
      <w:bookmarkEnd w:id="0"/>
      <w:r w:rsidR="002E0FE5" w:rsidRPr="008B52A9">
        <w:rPr>
          <w:rFonts w:ascii="Times New Roman" w:hAnsi="Times New Roman"/>
        </w:rPr>
        <w:t xml:space="preserve">   </w:t>
      </w:r>
      <w:r w:rsidR="002E0FE5" w:rsidRPr="008B52A9">
        <w:rPr>
          <w:rFonts w:ascii="Times New Roman" w:hAnsi="Times New Roman"/>
          <w:b/>
        </w:rPr>
        <w:t xml:space="preserve"> </w:t>
      </w:r>
    </w:p>
    <w:sectPr w:rsidR="004938D2" w:rsidRPr="008B52A9" w:rsidSect="008D007A">
      <w:footerReference w:type="default" r:id="rId11"/>
      <w:pgSz w:w="11907" w:h="16840" w:code="9"/>
      <w:pgMar w:top="567" w:right="567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85" w:rsidRDefault="00114685" w:rsidP="00B7728A">
      <w:r>
        <w:separator/>
      </w:r>
    </w:p>
  </w:endnote>
  <w:endnote w:type="continuationSeparator" w:id="0">
    <w:p w:rsidR="00114685" w:rsidRDefault="00114685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B7728A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Redactat S.R.U./ </w:t>
    </w:r>
    <w:r w:rsidR="008D007A">
      <w:rPr>
        <w:rFonts w:ascii="Times New Roman" w:hAnsi="Times New Roman"/>
      </w:rPr>
      <w:t xml:space="preserve">P.L.              </w:t>
    </w:r>
    <w:r>
      <w:rPr>
        <w:rFonts w:ascii="Times New Roman" w:hAnsi="Times New Roman"/>
      </w:rPr>
      <w:t>Pag. 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85" w:rsidRDefault="00114685" w:rsidP="00B7728A">
      <w:r>
        <w:separator/>
      </w:r>
    </w:p>
  </w:footnote>
  <w:footnote w:type="continuationSeparator" w:id="0">
    <w:p w:rsidR="00114685" w:rsidRDefault="00114685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1441025"/>
    <w:multiLevelType w:val="hybridMultilevel"/>
    <w:tmpl w:val="05247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556C8"/>
    <w:rsid w:val="000E34C1"/>
    <w:rsid w:val="00114685"/>
    <w:rsid w:val="00117119"/>
    <w:rsid w:val="001279A5"/>
    <w:rsid w:val="00195247"/>
    <w:rsid w:val="001C3787"/>
    <w:rsid w:val="001F1F2C"/>
    <w:rsid w:val="00274533"/>
    <w:rsid w:val="002C674A"/>
    <w:rsid w:val="002E0FE5"/>
    <w:rsid w:val="0033200D"/>
    <w:rsid w:val="00360E37"/>
    <w:rsid w:val="003779A8"/>
    <w:rsid w:val="003A6C8D"/>
    <w:rsid w:val="003C3E9A"/>
    <w:rsid w:val="003C6069"/>
    <w:rsid w:val="0042003A"/>
    <w:rsid w:val="004938D2"/>
    <w:rsid w:val="004A14C7"/>
    <w:rsid w:val="004A72E9"/>
    <w:rsid w:val="004A7B3D"/>
    <w:rsid w:val="004F55D9"/>
    <w:rsid w:val="005149CE"/>
    <w:rsid w:val="00554A9B"/>
    <w:rsid w:val="005D5911"/>
    <w:rsid w:val="00656183"/>
    <w:rsid w:val="006701E7"/>
    <w:rsid w:val="006C66BD"/>
    <w:rsid w:val="006F5488"/>
    <w:rsid w:val="0070696D"/>
    <w:rsid w:val="00742DEA"/>
    <w:rsid w:val="0085278F"/>
    <w:rsid w:val="00860E7D"/>
    <w:rsid w:val="008815ED"/>
    <w:rsid w:val="008A45CD"/>
    <w:rsid w:val="008B21DA"/>
    <w:rsid w:val="008B49F3"/>
    <w:rsid w:val="008B52A9"/>
    <w:rsid w:val="008D007A"/>
    <w:rsid w:val="00980ECD"/>
    <w:rsid w:val="009B7C6A"/>
    <w:rsid w:val="009D5DE5"/>
    <w:rsid w:val="009D5F78"/>
    <w:rsid w:val="00A21299"/>
    <w:rsid w:val="00A32E06"/>
    <w:rsid w:val="00A754DD"/>
    <w:rsid w:val="00B30418"/>
    <w:rsid w:val="00B30A54"/>
    <w:rsid w:val="00B429D0"/>
    <w:rsid w:val="00B51925"/>
    <w:rsid w:val="00B55785"/>
    <w:rsid w:val="00B7728A"/>
    <w:rsid w:val="00B902F3"/>
    <w:rsid w:val="00BA0519"/>
    <w:rsid w:val="00C47576"/>
    <w:rsid w:val="00C6404E"/>
    <w:rsid w:val="00C9371C"/>
    <w:rsid w:val="00CA34E2"/>
    <w:rsid w:val="00CE0D29"/>
    <w:rsid w:val="00CF3BDD"/>
    <w:rsid w:val="00CF3D90"/>
    <w:rsid w:val="00D25DE0"/>
    <w:rsid w:val="00D35506"/>
    <w:rsid w:val="00D714A8"/>
    <w:rsid w:val="00D7450F"/>
    <w:rsid w:val="00D77310"/>
    <w:rsid w:val="00E01D88"/>
    <w:rsid w:val="00E22A79"/>
    <w:rsid w:val="00E43632"/>
    <w:rsid w:val="00E47D2F"/>
    <w:rsid w:val="00E54976"/>
    <w:rsid w:val="00E75F48"/>
    <w:rsid w:val="00E86F99"/>
    <w:rsid w:val="00EA09CE"/>
    <w:rsid w:val="00F1141E"/>
    <w:rsid w:val="00F1796B"/>
    <w:rsid w:val="00F5066E"/>
    <w:rsid w:val="00F8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  <w:style w:type="character" w:styleId="Hyperlink">
    <w:name w:val="Hyperlink"/>
    <w:uiPriority w:val="99"/>
    <w:rsid w:val="00F868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  <w:style w:type="character" w:styleId="Hyperlink">
    <w:name w:val="Hyperlink"/>
    <w:uiPriority w:val="99"/>
    <w:rsid w:val="00F86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cadrare@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3</cp:revision>
  <cp:lastPrinted>2022-09-03T11:07:00Z</cp:lastPrinted>
  <dcterms:created xsi:type="dcterms:W3CDTF">2022-09-03T11:24:00Z</dcterms:created>
  <dcterms:modified xsi:type="dcterms:W3CDTF">2022-09-03T11:24:00Z</dcterms:modified>
</cp:coreProperties>
</file>